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8"/>
        <w:gridCol w:w="4788"/>
      </w:tblGrid>
      <w:tr w:rsidR="003A1BA8" w:rsidRPr="00E72570" w:rsidTr="00E72570">
        <w:tc>
          <w:tcPr>
            <w:tcW w:w="4788" w:type="dxa"/>
          </w:tcPr>
          <w:p w:rsidR="003A1BA8" w:rsidRPr="00E72570" w:rsidRDefault="003A1BA8" w:rsidP="00E72570">
            <w:pPr>
              <w:spacing w:after="0" w:line="240" w:lineRule="auto"/>
              <w:jc w:val="center"/>
            </w:pPr>
            <w:r w:rsidRPr="00E72570">
              <w:t>TỈNH ĐOÀN BÌNH PHƯỚC</w:t>
            </w:r>
          </w:p>
          <w:p w:rsidR="003A1BA8" w:rsidRPr="00E72570" w:rsidRDefault="003A1BA8" w:rsidP="00E72570">
            <w:pPr>
              <w:spacing w:after="0" w:line="240" w:lineRule="auto"/>
              <w:jc w:val="center"/>
              <w:rPr>
                <w:b/>
              </w:rPr>
            </w:pPr>
            <w:r w:rsidRPr="00E72570">
              <w:rPr>
                <w:b/>
              </w:rPr>
              <w:t>BCH ĐOÀN HUYỆN BÙ ĐĂNG</w:t>
            </w:r>
          </w:p>
          <w:p w:rsidR="003A1BA8" w:rsidRPr="00E72570" w:rsidRDefault="003A1BA8" w:rsidP="00E72570">
            <w:pPr>
              <w:spacing w:after="0" w:line="240" w:lineRule="auto"/>
              <w:jc w:val="center"/>
              <w:rPr>
                <w:b/>
              </w:rPr>
            </w:pPr>
            <w:r w:rsidRPr="00E72570">
              <w:rPr>
                <w:b/>
              </w:rPr>
              <w:t>***</w:t>
            </w:r>
          </w:p>
          <w:p w:rsidR="003A1BA8" w:rsidRPr="00E72570" w:rsidRDefault="003A1BA8" w:rsidP="00E72570">
            <w:pPr>
              <w:spacing w:before="120" w:after="0" w:line="240" w:lineRule="auto"/>
              <w:jc w:val="center"/>
            </w:pPr>
            <w:r w:rsidRPr="00E72570">
              <w:t xml:space="preserve">Số:   </w:t>
            </w:r>
            <w:r>
              <w:t>09</w:t>
            </w:r>
            <w:r w:rsidRPr="00E72570">
              <w:t xml:space="preserve">  -CV/HĐTN</w:t>
            </w:r>
          </w:p>
          <w:p w:rsidR="003A1BA8" w:rsidRPr="00E72570" w:rsidRDefault="003A1BA8" w:rsidP="00E72570">
            <w:pPr>
              <w:spacing w:after="0" w:line="240" w:lineRule="auto"/>
              <w:jc w:val="center"/>
              <w:rPr>
                <w:i/>
              </w:rPr>
            </w:pPr>
            <w:r w:rsidRPr="00E72570">
              <w:rPr>
                <w:i/>
              </w:rPr>
              <w:t>“V/v tiếp tục đôn đốc các đơn vị thực hiện thu thập Bản đồ số”</w:t>
            </w:r>
          </w:p>
        </w:tc>
        <w:tc>
          <w:tcPr>
            <w:tcW w:w="4788" w:type="dxa"/>
          </w:tcPr>
          <w:p w:rsidR="003A1BA8" w:rsidRPr="00E72570" w:rsidRDefault="003A1BA8" w:rsidP="00E72570">
            <w:pPr>
              <w:spacing w:after="0" w:line="240" w:lineRule="auto"/>
              <w:jc w:val="center"/>
              <w:rPr>
                <w:b/>
              </w:rPr>
            </w:pPr>
            <w:r w:rsidRPr="00E72570">
              <w:rPr>
                <w:b/>
              </w:rPr>
              <w:t>ĐOÀN TNCS HỒ CHÍ MINH</w:t>
            </w:r>
          </w:p>
          <w:p w:rsidR="003A1BA8" w:rsidRPr="00E72570" w:rsidRDefault="003A1BA8" w:rsidP="00E72570">
            <w:pPr>
              <w:spacing w:before="240" w:after="0" w:line="240" w:lineRule="auto"/>
              <w:jc w:val="center"/>
              <w:rPr>
                <w:i/>
              </w:rPr>
            </w:pPr>
            <w:r>
              <w:rPr>
                <w:noProof/>
                <w:lang w:val="vi-VN" w:eastAsia="vi-VN"/>
              </w:rPr>
              <w:pict>
                <v:line id="Straight Connector 1" o:spid="_x0000_s1026" style="position:absolute;left:0;text-align:left;z-index:251656192;visibility:visible" from="20.1pt,-.35pt" to="20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"/>
              </w:pict>
            </w:r>
            <w:r w:rsidRPr="00E72570">
              <w:rPr>
                <w:i/>
              </w:rPr>
              <w:t>Ngày 07 tháng 03 năm 2019</w:t>
            </w:r>
          </w:p>
        </w:tc>
      </w:tr>
    </w:tbl>
    <w:p w:rsidR="003A1BA8" w:rsidRDefault="003A1BA8">
      <w:r>
        <w:rPr>
          <w:noProof/>
          <w:lang w:val="vi-VN" w:eastAsia="vi-VN"/>
        </w:rPr>
        <w:pict>
          <v:rect id="Rectangle 4" o:spid="_x0000_s1027" style="position:absolute;margin-left:71.25pt;margin-top:8.4pt;width:79.5pt;height:24.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" strokeweight="2pt">
            <v:textbox>
              <w:txbxContent>
                <w:p w:rsidR="003A1BA8" w:rsidRPr="009E2060" w:rsidRDefault="003A1BA8" w:rsidP="009E2060">
                  <w:pPr>
                    <w:jc w:val="center"/>
                    <w:rPr>
                      <w:b/>
                      <w:sz w:val="26"/>
                      <w:szCs w:val="26"/>
                    </w:rPr>
                  </w:pPr>
                  <w:r w:rsidRPr="009E2060">
                    <w:rPr>
                      <w:b/>
                      <w:sz w:val="26"/>
                      <w:szCs w:val="26"/>
                    </w:rPr>
                    <w:t>KHẨN</w:t>
                  </w:r>
                </w:p>
              </w:txbxContent>
            </v:textbox>
          </v:rect>
        </w:pict>
      </w:r>
    </w:p>
    <w:p w:rsidR="003A1BA8" w:rsidRDefault="003A1BA8">
      <w:bookmarkStart w:id="0" w:name="_GoBack"/>
      <w:bookmarkEnd w:id="0"/>
    </w:p>
    <w:p w:rsidR="003A1BA8" w:rsidRPr="00475157" w:rsidRDefault="003A1BA8" w:rsidP="00475157">
      <w:pPr>
        <w:spacing w:after="0"/>
        <w:ind w:firstLine="810"/>
        <w:jc w:val="both"/>
        <w:rPr>
          <w:b/>
          <w:i/>
        </w:rPr>
      </w:pPr>
      <w:r w:rsidRPr="00475157">
        <w:rPr>
          <w:b/>
          <w:i/>
        </w:rPr>
        <w:t>Kính gửi:</w:t>
      </w:r>
    </w:p>
    <w:p w:rsidR="003A1BA8" w:rsidRPr="00475157" w:rsidRDefault="003A1BA8" w:rsidP="00475157">
      <w:pPr>
        <w:spacing w:after="0"/>
        <w:ind w:firstLine="2160"/>
        <w:jc w:val="both"/>
        <w:rPr>
          <w:b/>
        </w:rPr>
      </w:pPr>
      <w:r w:rsidRPr="00475157">
        <w:rPr>
          <w:b/>
        </w:rPr>
        <w:t>- Thường trực Đảng ủy, UBND các xã, thị trấn;</w:t>
      </w:r>
    </w:p>
    <w:p w:rsidR="003A1BA8" w:rsidRPr="00475157" w:rsidRDefault="003A1BA8" w:rsidP="00475157">
      <w:pPr>
        <w:spacing w:after="0"/>
        <w:ind w:firstLine="2160"/>
        <w:jc w:val="both"/>
        <w:rPr>
          <w:b/>
        </w:rPr>
      </w:pPr>
      <w:r w:rsidRPr="00475157">
        <w:rPr>
          <w:b/>
        </w:rPr>
        <w:t>- Ban giám hiệu các trường Tiểu học; Trung học Cơ sở; THCS-THPT và THPT;</w:t>
      </w:r>
    </w:p>
    <w:p w:rsidR="003A1BA8" w:rsidRPr="00475157" w:rsidRDefault="003A1BA8" w:rsidP="00475157">
      <w:pPr>
        <w:spacing w:after="0"/>
        <w:ind w:firstLine="2160"/>
        <w:jc w:val="both"/>
        <w:rPr>
          <w:b/>
        </w:rPr>
      </w:pPr>
      <w:r w:rsidRPr="00475157">
        <w:rPr>
          <w:b/>
        </w:rPr>
        <w:t>- Ban Chấp hành Đoàn các cơ sở Đoàn và Đoàn trực thuộc;</w:t>
      </w:r>
    </w:p>
    <w:p w:rsidR="003A1BA8" w:rsidRDefault="003A1BA8" w:rsidP="00475157">
      <w:pPr>
        <w:spacing w:after="0"/>
        <w:ind w:firstLine="2160"/>
        <w:jc w:val="both"/>
      </w:pPr>
      <w:r w:rsidRPr="00475157">
        <w:rPr>
          <w:b/>
        </w:rPr>
        <w:t>- Các liên đội và anh, chị Tổng phụ trách Đội các trường học trên địa bàn huyện.</w:t>
      </w:r>
    </w:p>
    <w:p w:rsidR="003A1BA8" w:rsidRDefault="003A1BA8" w:rsidP="00436D5B">
      <w:pPr>
        <w:spacing w:after="0"/>
        <w:jc w:val="both"/>
      </w:pPr>
    </w:p>
    <w:p w:rsidR="003A1BA8" w:rsidRDefault="003A1BA8" w:rsidP="00475157">
      <w:pPr>
        <w:spacing w:before="120" w:after="120"/>
        <w:ind w:firstLine="720"/>
        <w:jc w:val="both"/>
      </w:pPr>
      <w:r>
        <w:t xml:space="preserve">Căn cứ Quyết định số 677/QĐ-TTg, ngày 18/5/2017 của Thủ tướng Chính phủ phê duyệt Đề án </w:t>
      </w:r>
      <w:r w:rsidRPr="00506CFC">
        <w:rPr>
          <w:i/>
        </w:rPr>
        <w:t>“ Phát triển Hệ tri thức việt số hóa”</w:t>
      </w:r>
      <w:r>
        <w:t>; Chỉ thị số 16/CT-TTg ngày 04/05/2017 của Thủ tướng Chính phủ về việc tăng cường năng lực tiếp cận cuộc cách mạng công nghệ lần thứ 4;</w:t>
      </w:r>
    </w:p>
    <w:p w:rsidR="003A1BA8" w:rsidRDefault="003A1BA8" w:rsidP="00475157">
      <w:pPr>
        <w:spacing w:before="120" w:after="120"/>
        <w:ind w:firstLine="720"/>
        <w:jc w:val="both"/>
      </w:pPr>
      <w:r>
        <w:t xml:space="preserve">Căn cứ Kế hoạch số 02-KH/TWĐTN-TNTH ngày 02/12/2017 của Ban Bí thư Trung ương Đoàn về việc tuyên truyền, vận động đoàn viên, thanh thiếu nhi tham </w:t>
      </w:r>
      <w:r w:rsidRPr="00DE4F4F">
        <w:t>gia</w:t>
      </w:r>
      <w:r w:rsidRPr="00DE4F4F">
        <w:rPr>
          <w:i/>
        </w:rPr>
        <w:t xml:space="preserve"> “Hệ tri thức Việt số hóa”</w:t>
      </w:r>
      <w:r>
        <w:t>; Công văn số 2086-CV/TWĐTN-TNTH ngày 27/12/2018 của</w:t>
      </w:r>
      <w:r w:rsidRPr="003925F8">
        <w:t xml:space="preserve"> </w:t>
      </w:r>
      <w:r>
        <w:t xml:space="preserve">Ban Bí thư Trung ương Đoàn về việc triển khai Đề án </w:t>
      </w:r>
      <w:r w:rsidRPr="00DE4F4F">
        <w:rPr>
          <w:i/>
        </w:rPr>
        <w:t>“Phát triển Hệ tri thức Việt số hóa”</w:t>
      </w:r>
      <w:r>
        <w:t xml:space="preserve"> giai đoạn 2;</w:t>
      </w:r>
    </w:p>
    <w:p w:rsidR="003A1BA8" w:rsidRDefault="003A1BA8" w:rsidP="00475157">
      <w:pPr>
        <w:spacing w:before="120" w:after="120"/>
        <w:ind w:firstLine="720"/>
        <w:jc w:val="both"/>
      </w:pPr>
      <w:r>
        <w:t xml:space="preserve">Căn cứ Công văn số 240/UBND-KGVX, ngày 24/01/2019 của UBND tỉnh Bình Phước về việc triển khai Đề án </w:t>
      </w:r>
      <w:r w:rsidRPr="00DE4F4F">
        <w:rPr>
          <w:i/>
        </w:rPr>
        <w:t>“Phát triển Hệ tri thức Việt số hóa”</w:t>
      </w:r>
      <w:r>
        <w:t xml:space="preserve"> trên địa bàn tỉnh;</w:t>
      </w:r>
    </w:p>
    <w:p w:rsidR="003A1BA8" w:rsidRDefault="003A1BA8" w:rsidP="00475157">
      <w:pPr>
        <w:spacing w:before="120" w:after="120"/>
        <w:ind w:firstLine="720"/>
        <w:jc w:val="both"/>
      </w:pPr>
      <w:r>
        <w:t xml:space="preserve">Thực hiện Công văn số 07-CV/TĐTN-TTNTH, ngày 10/01/2019 của Tỉnh Đoàn Bình Phước về việc triển khai Đề án </w:t>
      </w:r>
      <w:r w:rsidRPr="00AE42BB">
        <w:rPr>
          <w:i/>
        </w:rPr>
        <w:t>“Phát triển Hệ tri thức Việt số hóa”</w:t>
      </w:r>
      <w:r>
        <w:t xml:space="preserve"> giai đoạn 2; Công văn số 45-CV/TĐTN-TG-TTNTH, ngày 19/02/2019 của Tỉnh Đoàn Bình Phước về việc đẩy mạnh tiến độ thực hiện thu thập </w:t>
      </w:r>
      <w:r w:rsidRPr="00AE42BB">
        <w:rPr>
          <w:i/>
        </w:rPr>
        <w:t>dữ liệu Bản đố số</w:t>
      </w:r>
      <w:r>
        <w:t xml:space="preserve"> phục vụ Đề án </w:t>
      </w:r>
      <w:r w:rsidRPr="00AE42BB">
        <w:rPr>
          <w:i/>
        </w:rPr>
        <w:t>“Phát triển Hệ tri thức Việt số hóa”</w:t>
      </w:r>
      <w:r>
        <w:t>.</w:t>
      </w:r>
    </w:p>
    <w:p w:rsidR="003A1BA8" w:rsidRDefault="003A1BA8" w:rsidP="00475157">
      <w:pPr>
        <w:spacing w:before="120" w:after="120" w:line="240" w:lineRule="auto"/>
        <w:ind w:firstLine="720"/>
        <w:jc w:val="both"/>
      </w:pPr>
      <w:r>
        <w:t xml:space="preserve">Trong gia đoạn 2 của Đề án, Ban chấp hành Huyện Đoàn đã phối hợp với Chi nhánh Bưu điện huyện thực hiện dự án </w:t>
      </w:r>
      <w:r w:rsidRPr="00570DE6">
        <w:rPr>
          <w:i/>
        </w:rPr>
        <w:t>“Nền tảng dữ liệu bản đồ số Việt Nam”</w:t>
      </w:r>
      <w:r>
        <w:t xml:space="preserve"> thuộc Đề án </w:t>
      </w:r>
      <w:r w:rsidRPr="00570DE6">
        <w:rPr>
          <w:i/>
        </w:rPr>
        <w:t>“Hệ tri thức Việt số hóa”</w:t>
      </w:r>
      <w:r>
        <w:t xml:space="preserve">. Theo đó, tất cả đoàn viên, thanh niên, các tổng phụ trách đội trong toàn huyện đã trực tiếp tham gia thu thập dữ liệu địa chỉ trên địa bàn huyện </w:t>
      </w:r>
      <w:r w:rsidRPr="00E03F20">
        <w:rPr>
          <w:i/>
        </w:rPr>
        <w:t>(có phụ lục số liệu báo cáo cụ thể)</w:t>
      </w:r>
      <w:r>
        <w:t xml:space="preserve">. Tuy nhiên, kết thúc giai đoạn 2 </w:t>
      </w:r>
      <w:r w:rsidRPr="00966D1E">
        <w:rPr>
          <w:i/>
        </w:rPr>
        <w:t>(28/02/2019)</w:t>
      </w:r>
      <w:r>
        <w:rPr>
          <w:i/>
        </w:rPr>
        <w:t>,</w:t>
      </w:r>
      <w:r>
        <w:t xml:space="preserve"> trong toàn huyện chỉ thu thập được </w:t>
      </w:r>
      <w:r w:rsidRPr="00430B37">
        <w:rPr>
          <w:b/>
          <w:i/>
        </w:rPr>
        <w:t>9.168/38.612</w:t>
      </w:r>
      <w:r>
        <w:t xml:space="preserve"> địa chỉ chiếm tỷ lệ </w:t>
      </w:r>
      <w:r w:rsidRPr="00430B37">
        <w:rPr>
          <w:b/>
        </w:rPr>
        <w:t>23,74% .</w:t>
      </w:r>
      <w:r>
        <w:t xml:space="preserve"> Trong đó tổng số địa chỉ đã thu thập được do Đoàn phụ trách là </w:t>
      </w:r>
      <w:r w:rsidRPr="00430B37">
        <w:rPr>
          <w:b/>
        </w:rPr>
        <w:t>6.708/23.592</w:t>
      </w:r>
      <w:r>
        <w:t xml:space="preserve"> địa chỉ, chiếm </w:t>
      </w:r>
      <w:r w:rsidRPr="00430B37">
        <w:rPr>
          <w:b/>
        </w:rPr>
        <w:t>28,43%;</w:t>
      </w:r>
      <w:r>
        <w:t xml:space="preserve"> trong khi số địa chỉ đã thu thập được do chi nhánh Bưu điện huyện phụ trách là </w:t>
      </w:r>
      <w:r w:rsidRPr="00430B37">
        <w:rPr>
          <w:b/>
        </w:rPr>
        <w:t>2.460/15.020</w:t>
      </w:r>
      <w:r>
        <w:t xml:space="preserve"> địa chỉ, chiếm </w:t>
      </w:r>
      <w:r w:rsidRPr="00430B37">
        <w:rPr>
          <w:b/>
        </w:rPr>
        <w:t>16,38%.</w:t>
      </w:r>
    </w:p>
    <w:p w:rsidR="003A1BA8" w:rsidRDefault="003A1BA8" w:rsidP="00475157">
      <w:pPr>
        <w:spacing w:before="120" w:after="120" w:line="240" w:lineRule="auto"/>
        <w:ind w:firstLine="720"/>
        <w:jc w:val="both"/>
      </w:pPr>
      <w:r>
        <w:t xml:space="preserve">Như vậy, trong giai đoạn 3 này chúng ta phải thực hiện thu thập đến </w:t>
      </w:r>
      <w:r w:rsidRPr="00CB60D0">
        <w:rPr>
          <w:b/>
        </w:rPr>
        <w:t>76,26%</w:t>
      </w:r>
      <w:r>
        <w:t xml:space="preserve"> mới hoàn thành tỷ lệ giao. Trong đó, </w:t>
      </w:r>
      <w:r w:rsidRPr="00CB60D0">
        <w:rPr>
          <w:b/>
        </w:rPr>
        <w:t>71,57%</w:t>
      </w:r>
      <w:r>
        <w:t xml:space="preserve"> do Đoàn phụ trách và </w:t>
      </w:r>
      <w:r w:rsidRPr="004F7C10">
        <w:rPr>
          <w:b/>
        </w:rPr>
        <w:t>83,62%</w:t>
      </w:r>
      <w:r>
        <w:t xml:space="preserve"> do chi nhánh Bưu điện huyện phụ trách.</w:t>
      </w:r>
    </w:p>
    <w:p w:rsidR="003A1BA8" w:rsidRDefault="003A1BA8" w:rsidP="00475157">
      <w:pPr>
        <w:spacing w:before="120" w:after="120" w:line="240" w:lineRule="auto"/>
        <w:ind w:firstLine="720"/>
        <w:jc w:val="both"/>
      </w:pPr>
      <w:r>
        <w:t>Để thực hiện tốt nhiệm vụ trên, Ban Thường vụ Huyện Đoàn đề nghị Ban chấp hành Đoàn các xã, thị trấn, các cơ sở đoàn và đoàn trực thuộc, tổng phụ trách đội các trường học trên địa bàn huyện nghiêm túc triển khai thực hiện các nội dung sau:</w:t>
      </w:r>
    </w:p>
    <w:p w:rsidR="003A1BA8" w:rsidRDefault="003A1BA8" w:rsidP="00475157">
      <w:pPr>
        <w:spacing w:before="120" w:after="120" w:line="240" w:lineRule="auto"/>
        <w:ind w:firstLine="720"/>
        <w:jc w:val="both"/>
      </w:pPr>
      <w:r w:rsidRPr="00324398">
        <w:rPr>
          <w:b/>
        </w:rPr>
        <w:t>1.</w:t>
      </w:r>
      <w:r>
        <w:t xml:space="preserve"> Tham mưu cấp ủy cùng cấp về chủ trương cũng như tạo điều kiện trong việc chỉ đạo,triển khai thực hiện thu thập dữ liệu Bản đồ số Việt Nam của đơn vị mình để hoàn thành đúng tiến độ, kế hoạch được giao;</w:t>
      </w:r>
    </w:p>
    <w:p w:rsidR="003A1BA8" w:rsidRDefault="003A1BA8" w:rsidP="00475157">
      <w:pPr>
        <w:spacing w:before="120" w:after="120" w:line="240" w:lineRule="auto"/>
        <w:ind w:firstLine="720"/>
        <w:jc w:val="both"/>
      </w:pPr>
      <w:r w:rsidRPr="00324398">
        <w:rPr>
          <w:b/>
        </w:rPr>
        <w:t>2.</w:t>
      </w:r>
      <w:r>
        <w:t xml:space="preserve"> Phối kết hợp tốt với Ban giám hiệu các trường, các cơ sở đoàn trường học, các tổng phụ trách đội trên địa bàn để thực hiện tốt và hoàn thành sớm nhất việc thu thập dữ liệu;</w:t>
      </w:r>
    </w:p>
    <w:p w:rsidR="003A1BA8" w:rsidRPr="00324398" w:rsidRDefault="003A1BA8" w:rsidP="00475157">
      <w:pPr>
        <w:spacing w:before="120" w:after="120" w:line="240" w:lineRule="auto"/>
        <w:ind w:firstLine="720"/>
        <w:jc w:val="both"/>
        <w:rPr>
          <w:b/>
        </w:rPr>
      </w:pPr>
      <w:r w:rsidRPr="00324398">
        <w:rPr>
          <w:b/>
        </w:rPr>
        <w:t>3. Về chỉ tiêu, thời gian hoàn thành và công tác thi đua khen thưởng:</w:t>
      </w:r>
    </w:p>
    <w:p w:rsidR="003A1BA8" w:rsidRDefault="003A1BA8" w:rsidP="00475157">
      <w:pPr>
        <w:spacing w:before="120" w:after="120" w:line="240" w:lineRule="auto"/>
        <w:ind w:firstLine="720"/>
        <w:jc w:val="both"/>
      </w:pPr>
      <w:r>
        <w:t xml:space="preserve">- Thời gian: </w:t>
      </w:r>
      <w:r w:rsidRPr="004F7C10">
        <w:rPr>
          <w:b/>
        </w:rPr>
        <w:t>Từ 01/03/2019 đến hết ngày 20/03/2019</w:t>
      </w:r>
      <w:r>
        <w:t xml:space="preserve">. Tất cả các đơn vị phải hoàn thành 100% chỉ tiêu cũng như số lượng dữ liệu được phân công thu thập </w:t>
      </w:r>
      <w:r w:rsidRPr="004F7C10">
        <w:rPr>
          <w:i/>
        </w:rPr>
        <w:t>(có phụ lục số liệu phân bổ cụ thể)</w:t>
      </w:r>
      <w:r>
        <w:t>;</w:t>
      </w:r>
    </w:p>
    <w:p w:rsidR="003A1BA8" w:rsidRDefault="003A1BA8" w:rsidP="00475157">
      <w:pPr>
        <w:spacing w:before="120" w:after="120" w:line="240" w:lineRule="auto"/>
        <w:ind w:firstLine="720"/>
        <w:jc w:val="both"/>
      </w:pPr>
      <w:r>
        <w:t xml:space="preserve">- Các đơn vị hoàn thành 100% chỉ tiêu đến hết ngày 20/03/2019 nêu trên thì mỗi địa chỉ thu thập đúng sẽ được Bưu điện tỉnh và huyện hỗ trợ thêm 500đ/địa chỉ. Như vậy, tổng cơ chế cho người đi thu thập thông tin trực tiếp là </w:t>
      </w:r>
      <w:r w:rsidRPr="00324398">
        <w:rPr>
          <w:b/>
        </w:rPr>
        <w:t>1.500đ/ địa chỉ.</w:t>
      </w:r>
    </w:p>
    <w:p w:rsidR="003A1BA8" w:rsidRDefault="003A1BA8" w:rsidP="00475157">
      <w:pPr>
        <w:spacing w:before="120" w:after="120" w:line="240" w:lineRule="auto"/>
        <w:ind w:firstLine="720"/>
        <w:jc w:val="both"/>
      </w:pPr>
      <w:r>
        <w:t>- Các đơn vị không đạt được chỉ tiêu và thực hiện đúng tiến độ đề ra, đồng chí Bí thư các cơ sở Đoàn và Đoàn trực thuộc; tổng phụ trách đội các trường học phải chịu trách nhiệm trước cấp ủy và đoàn cấp trên về kết quả của đơn vị mình; đồng thời sẽ là căn cứ đánh giá xếp loại đơn vị trong năm 2019.</w:t>
      </w:r>
    </w:p>
    <w:p w:rsidR="003A1BA8" w:rsidRPr="00324398" w:rsidRDefault="003A1BA8" w:rsidP="00475157">
      <w:pPr>
        <w:spacing w:before="120" w:after="120" w:line="240" w:lineRule="auto"/>
        <w:ind w:firstLine="720"/>
        <w:jc w:val="both"/>
        <w:rPr>
          <w:b/>
        </w:rPr>
      </w:pPr>
      <w:r w:rsidRPr="00324398">
        <w:rPr>
          <w:b/>
        </w:rPr>
        <w:t>4. Lưu ý:</w:t>
      </w:r>
    </w:p>
    <w:p w:rsidR="003A1BA8" w:rsidRDefault="003A1BA8" w:rsidP="00475157">
      <w:pPr>
        <w:spacing w:before="120" w:after="120" w:line="240" w:lineRule="auto"/>
        <w:ind w:firstLine="720"/>
        <w:jc w:val="both"/>
      </w:pPr>
      <w:r>
        <w:t>- Để công tác thu thập dữ liệu đạt hiệu quả cũng như đảm bảo tiến độ đề ra, đề nghị các đơn vị chủ động giữ mối liên hệ với Huyện Đoàn và Bưu điện huyện qua các nhóm Zalo: BCH HĐ Bù Đăng; Đoàn trường học Bù Đăng; Hoi dong Doi Bu Dang; Tỉnh Đoàn VN POST.</w:t>
      </w:r>
    </w:p>
    <w:p w:rsidR="003A1BA8" w:rsidRDefault="003A1BA8" w:rsidP="00475157">
      <w:pPr>
        <w:spacing w:before="120" w:after="120" w:line="240" w:lineRule="auto"/>
        <w:ind w:firstLine="720"/>
        <w:jc w:val="both"/>
      </w:pPr>
      <w:r>
        <w:t xml:space="preserve">- Đảm bảo thông tin 2 chiều thông qua việc báo cáo kết quả triển khai của đơn vị mình, lộ trình cụ thể và dự kiến thời gian hoàn thành về Huyện Đoàn qua địa chỉ Mail: </w:t>
      </w:r>
      <w:hyperlink r:id="rId4" w:history="1">
        <w:r w:rsidRPr="00296F70">
          <w:rPr>
            <w:rStyle w:val="Hyperlink"/>
          </w:rPr>
          <w:t>huyendoanbudang@gmail.com</w:t>
        </w:r>
      </w:hyperlink>
      <w:r>
        <w:t xml:space="preserve">. Hoặc trực tiếp liên hệ đồng chí Nguyễn Sĩ Thanh – UV Ban thường vụ - PCT Hội Đồng Đội huyện, số đt: </w:t>
      </w:r>
      <w:r w:rsidRPr="004A5734">
        <w:rPr>
          <w:b/>
        </w:rPr>
        <w:t>0913448379 – 0975208614.</w:t>
      </w:r>
    </w:p>
    <w:p w:rsidR="003A1BA8" w:rsidRDefault="003A1BA8" w:rsidP="00475157">
      <w:pPr>
        <w:spacing w:before="120" w:after="120" w:line="240" w:lineRule="auto"/>
        <w:ind w:firstLine="720"/>
        <w:jc w:val="both"/>
      </w:pPr>
      <w:r>
        <w:t>Trên đây là công văn về việc đẩ mạnh tiến độ thu thập dữ liệu Bản đồ số phục vụ Đề án “Phát triển Hệ tri thức Việt số hóa”, Ban thường vụ huyện đoàn đề nghị Ban Chấp hành các cơ sở đoàn và đoàn trực thuộc, các liên đội nghiêm túc triển khai thực hiện./.</w:t>
      </w:r>
    </w:p>
    <w:p w:rsidR="003A1BA8" w:rsidRDefault="003A1BA8" w:rsidP="0050526A">
      <w:pPr>
        <w:spacing w:after="0" w:line="240" w:lineRule="auto"/>
        <w:jc w:val="both"/>
      </w:pPr>
    </w:p>
    <w:tbl>
      <w:tblPr>
        <w:tblW w:w="0" w:type="auto"/>
        <w:tblLook w:val="00A0"/>
      </w:tblPr>
      <w:tblGrid>
        <w:gridCol w:w="4338"/>
        <w:gridCol w:w="5238"/>
      </w:tblGrid>
      <w:tr w:rsidR="003A1BA8" w:rsidRPr="00E72570" w:rsidTr="00E72570">
        <w:tc>
          <w:tcPr>
            <w:tcW w:w="4338" w:type="dxa"/>
          </w:tcPr>
          <w:p w:rsidR="003A1BA8" w:rsidRPr="00E72570" w:rsidRDefault="003A1BA8" w:rsidP="00E72570">
            <w:pPr>
              <w:spacing w:after="0" w:line="240" w:lineRule="auto"/>
              <w:jc w:val="both"/>
              <w:rPr>
                <w:b/>
                <w:i/>
                <w:sz w:val="26"/>
                <w:szCs w:val="26"/>
                <w:u w:val="single"/>
              </w:rPr>
            </w:pPr>
            <w:r w:rsidRPr="00E72570">
              <w:rPr>
                <w:b/>
                <w:i/>
                <w:sz w:val="26"/>
                <w:szCs w:val="26"/>
                <w:u w:val="single"/>
              </w:rPr>
              <w:t>Nơi nhận:</w:t>
            </w:r>
          </w:p>
          <w:p w:rsidR="003A1BA8" w:rsidRPr="00E72570" w:rsidRDefault="003A1BA8" w:rsidP="00E72570">
            <w:pPr>
              <w:spacing w:after="0" w:line="240" w:lineRule="auto"/>
              <w:jc w:val="both"/>
              <w:rPr>
                <w:sz w:val="24"/>
                <w:szCs w:val="24"/>
              </w:rPr>
            </w:pPr>
            <w:r w:rsidRPr="00E72570">
              <w:rPr>
                <w:sz w:val="24"/>
                <w:szCs w:val="24"/>
              </w:rPr>
              <w:t>- TT Tỉnh Đoàn;</w:t>
            </w:r>
          </w:p>
          <w:p w:rsidR="003A1BA8" w:rsidRPr="00E72570" w:rsidRDefault="003A1BA8" w:rsidP="00E72570">
            <w:pPr>
              <w:spacing w:after="0" w:line="240" w:lineRule="auto"/>
              <w:jc w:val="both"/>
              <w:rPr>
                <w:sz w:val="24"/>
                <w:szCs w:val="24"/>
              </w:rPr>
            </w:pPr>
            <w:r w:rsidRPr="00E72570">
              <w:rPr>
                <w:sz w:val="24"/>
                <w:szCs w:val="24"/>
              </w:rPr>
              <w:t>- Ban TG-TTNTH tỉnh đoàn;</w:t>
            </w:r>
          </w:p>
          <w:p w:rsidR="003A1BA8" w:rsidRPr="00E72570" w:rsidRDefault="003A1BA8" w:rsidP="00E72570">
            <w:pPr>
              <w:spacing w:after="0" w:line="240" w:lineRule="auto"/>
              <w:jc w:val="both"/>
              <w:rPr>
                <w:sz w:val="24"/>
                <w:szCs w:val="24"/>
              </w:rPr>
            </w:pPr>
            <w:r>
              <w:rPr>
                <w:noProof/>
                <w:lang w:val="vi-VN" w:eastAsia="vi-VN"/>
              </w:rPr>
              <w:pict>
                <v:rect id="Rectangle 3" o:spid="_x0000_s1028" style="position:absolute;left:0;text-align:left;margin-left:133.5pt;margin-top:8.45pt;width:56.25pt;height:2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" strokecolor="white" strokeweight="2pt">
                  <v:textbox>
                    <w:txbxContent>
                      <w:p w:rsidR="003A1BA8" w:rsidRPr="00454299" w:rsidRDefault="003A1BA8" w:rsidP="00454299">
                        <w:pPr>
                          <w:rPr>
                            <w:sz w:val="20"/>
                            <w:szCs w:val="20"/>
                          </w:rPr>
                        </w:pPr>
                        <w:r w:rsidRPr="00454299">
                          <w:rPr>
                            <w:sz w:val="20"/>
                            <w:szCs w:val="20"/>
                          </w:rPr>
                          <w:t>Báo cáo</w:t>
                        </w:r>
                      </w:p>
                    </w:txbxContent>
                  </v:textbox>
                </v:rect>
              </w:pict>
            </w:r>
            <w:r>
              <w:rPr>
                <w:noProof/>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9" type="#_x0000_t88" style="position:absolute;left:0;text-align:left;margin-left:126.75pt;margin-top:3.2pt;width:3.6pt;height:34.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" adj="188"/>
              </w:pict>
            </w:r>
            <w:r w:rsidRPr="00E72570">
              <w:rPr>
                <w:sz w:val="24"/>
                <w:szCs w:val="24"/>
              </w:rPr>
              <w:t>- TT huyện ủy;</w:t>
            </w:r>
          </w:p>
          <w:p w:rsidR="003A1BA8" w:rsidRPr="00E72570" w:rsidRDefault="003A1BA8" w:rsidP="00E72570">
            <w:pPr>
              <w:spacing w:after="0" w:line="240" w:lineRule="auto"/>
              <w:jc w:val="both"/>
              <w:rPr>
                <w:sz w:val="24"/>
                <w:szCs w:val="24"/>
              </w:rPr>
            </w:pPr>
            <w:r w:rsidRPr="00E72570">
              <w:rPr>
                <w:sz w:val="24"/>
                <w:szCs w:val="24"/>
              </w:rPr>
              <w:t>- Lãnh đạo UBDN huyện;</w:t>
            </w:r>
          </w:p>
          <w:p w:rsidR="003A1BA8" w:rsidRPr="00E72570" w:rsidRDefault="003A1BA8" w:rsidP="00E72570">
            <w:pPr>
              <w:spacing w:after="0" w:line="240" w:lineRule="auto"/>
              <w:jc w:val="both"/>
              <w:rPr>
                <w:sz w:val="24"/>
                <w:szCs w:val="24"/>
              </w:rPr>
            </w:pPr>
            <w:r w:rsidRPr="00E72570">
              <w:rPr>
                <w:sz w:val="24"/>
                <w:szCs w:val="24"/>
              </w:rPr>
              <w:t>- Ban Dân vận huyện ủy;</w:t>
            </w:r>
          </w:p>
          <w:p w:rsidR="003A1BA8" w:rsidRPr="00E72570" w:rsidRDefault="003A1BA8" w:rsidP="00E72570">
            <w:pPr>
              <w:spacing w:after="0" w:line="240" w:lineRule="auto"/>
              <w:jc w:val="both"/>
              <w:rPr>
                <w:sz w:val="24"/>
                <w:szCs w:val="24"/>
              </w:rPr>
            </w:pPr>
            <w:r w:rsidRPr="00E72570">
              <w:rPr>
                <w:sz w:val="24"/>
                <w:szCs w:val="24"/>
              </w:rPr>
              <w:t>- Như kính gửi;</w:t>
            </w:r>
          </w:p>
          <w:p w:rsidR="003A1BA8" w:rsidRPr="00E72570" w:rsidRDefault="003A1BA8" w:rsidP="00E72570">
            <w:pPr>
              <w:spacing w:after="0" w:line="240" w:lineRule="auto"/>
              <w:jc w:val="both"/>
            </w:pPr>
            <w:r w:rsidRPr="00E72570">
              <w:rPr>
                <w:sz w:val="24"/>
                <w:szCs w:val="24"/>
              </w:rPr>
              <w:t>- Lưu: VP</w:t>
            </w:r>
            <w:r w:rsidRPr="00E72570">
              <w:t xml:space="preserve">  </w:t>
            </w:r>
          </w:p>
        </w:tc>
        <w:tc>
          <w:tcPr>
            <w:tcW w:w="5238" w:type="dxa"/>
          </w:tcPr>
          <w:p w:rsidR="003A1BA8" w:rsidRPr="00E72570" w:rsidRDefault="003A1BA8" w:rsidP="00E72570">
            <w:pPr>
              <w:spacing w:after="0" w:line="240" w:lineRule="auto"/>
              <w:jc w:val="center"/>
              <w:rPr>
                <w:b/>
              </w:rPr>
            </w:pPr>
            <w:r w:rsidRPr="00E72570">
              <w:rPr>
                <w:b/>
              </w:rPr>
              <w:t>TM. BAN THƯỜNG VỤ HUYỆN ĐOÀN</w:t>
            </w:r>
          </w:p>
          <w:p w:rsidR="003A1BA8" w:rsidRPr="00E72570" w:rsidRDefault="003A1BA8" w:rsidP="00E72570">
            <w:pPr>
              <w:spacing w:after="0" w:line="240" w:lineRule="auto"/>
              <w:jc w:val="center"/>
            </w:pPr>
            <w:r w:rsidRPr="00E72570">
              <w:t>BÍ THƯ</w:t>
            </w:r>
          </w:p>
          <w:p w:rsidR="003A1BA8" w:rsidRPr="00E72570" w:rsidRDefault="003A1BA8" w:rsidP="00E72570">
            <w:pPr>
              <w:spacing w:after="0" w:line="240" w:lineRule="auto"/>
              <w:jc w:val="center"/>
            </w:pPr>
            <w:r>
              <w:t>(đã ký)</w:t>
            </w:r>
          </w:p>
          <w:p w:rsidR="003A1BA8" w:rsidRPr="00E72570" w:rsidRDefault="003A1BA8" w:rsidP="00E72570">
            <w:pPr>
              <w:spacing w:after="0" w:line="240" w:lineRule="auto"/>
              <w:jc w:val="center"/>
            </w:pPr>
          </w:p>
          <w:p w:rsidR="003A1BA8" w:rsidRPr="00E72570" w:rsidRDefault="003A1BA8" w:rsidP="00E72570">
            <w:pPr>
              <w:spacing w:after="0" w:line="240" w:lineRule="auto"/>
              <w:jc w:val="center"/>
            </w:pPr>
          </w:p>
          <w:p w:rsidR="003A1BA8" w:rsidRPr="00E72570" w:rsidRDefault="003A1BA8" w:rsidP="00E72570">
            <w:pPr>
              <w:spacing w:after="0" w:line="240" w:lineRule="auto"/>
              <w:jc w:val="center"/>
            </w:pPr>
          </w:p>
          <w:p w:rsidR="003A1BA8" w:rsidRPr="00E72570" w:rsidRDefault="003A1BA8" w:rsidP="00E72570">
            <w:pPr>
              <w:spacing w:after="0" w:line="240" w:lineRule="auto"/>
              <w:jc w:val="center"/>
            </w:pPr>
          </w:p>
          <w:p w:rsidR="003A1BA8" w:rsidRPr="00E72570" w:rsidRDefault="003A1BA8" w:rsidP="00E72570">
            <w:pPr>
              <w:spacing w:after="0" w:line="240" w:lineRule="auto"/>
              <w:jc w:val="center"/>
              <w:rPr>
                <w:b/>
              </w:rPr>
            </w:pPr>
            <w:r w:rsidRPr="00E72570">
              <w:rPr>
                <w:b/>
              </w:rPr>
              <w:t>Điểu Khuê</w:t>
            </w:r>
          </w:p>
        </w:tc>
      </w:tr>
    </w:tbl>
    <w:p w:rsidR="003A1BA8" w:rsidRPr="00506CFC" w:rsidRDefault="003A1BA8" w:rsidP="0050526A">
      <w:pPr>
        <w:spacing w:after="0" w:line="240" w:lineRule="auto"/>
        <w:jc w:val="both"/>
      </w:pPr>
    </w:p>
    <w:sectPr w:rsidR="003A1BA8" w:rsidRPr="00506CFC" w:rsidSect="00764ABF">
      <w:pgSz w:w="12240" w:h="15840"/>
      <w:pgMar w:top="1008" w:right="100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6EC"/>
    <w:rsid w:val="0001548F"/>
    <w:rsid w:val="00055587"/>
    <w:rsid w:val="000A2EED"/>
    <w:rsid w:val="000D36EC"/>
    <w:rsid w:val="000D3F3F"/>
    <w:rsid w:val="0018330C"/>
    <w:rsid w:val="001E6C8B"/>
    <w:rsid w:val="00235AF0"/>
    <w:rsid w:val="00266FAD"/>
    <w:rsid w:val="00296F70"/>
    <w:rsid w:val="002E4025"/>
    <w:rsid w:val="002F7295"/>
    <w:rsid w:val="00324398"/>
    <w:rsid w:val="003925F8"/>
    <w:rsid w:val="003A1BA8"/>
    <w:rsid w:val="00430B37"/>
    <w:rsid w:val="00436370"/>
    <w:rsid w:val="00436D5B"/>
    <w:rsid w:val="00454299"/>
    <w:rsid w:val="00475157"/>
    <w:rsid w:val="004A5734"/>
    <w:rsid w:val="004C154B"/>
    <w:rsid w:val="004E5483"/>
    <w:rsid w:val="004F1AE4"/>
    <w:rsid w:val="004F7C10"/>
    <w:rsid w:val="0050526A"/>
    <w:rsid w:val="0050606E"/>
    <w:rsid w:val="00506CFC"/>
    <w:rsid w:val="00526F54"/>
    <w:rsid w:val="00570DE6"/>
    <w:rsid w:val="005862A5"/>
    <w:rsid w:val="005924EC"/>
    <w:rsid w:val="005C40CE"/>
    <w:rsid w:val="00614C95"/>
    <w:rsid w:val="006C4A23"/>
    <w:rsid w:val="00745706"/>
    <w:rsid w:val="00764ABF"/>
    <w:rsid w:val="007933E7"/>
    <w:rsid w:val="00875490"/>
    <w:rsid w:val="008A4782"/>
    <w:rsid w:val="008D5F8B"/>
    <w:rsid w:val="00966D1E"/>
    <w:rsid w:val="009E2060"/>
    <w:rsid w:val="00A23FE2"/>
    <w:rsid w:val="00AE3A4B"/>
    <w:rsid w:val="00AE42BB"/>
    <w:rsid w:val="00B2471F"/>
    <w:rsid w:val="00B95DE1"/>
    <w:rsid w:val="00C84129"/>
    <w:rsid w:val="00CB60D0"/>
    <w:rsid w:val="00D34385"/>
    <w:rsid w:val="00DD45F0"/>
    <w:rsid w:val="00DE4F4F"/>
    <w:rsid w:val="00E03F20"/>
    <w:rsid w:val="00E57EEA"/>
    <w:rsid w:val="00E71A4D"/>
    <w:rsid w:val="00E72570"/>
    <w:rsid w:val="00EF5FC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4D"/>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24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36D5B"/>
    <w:pPr>
      <w:ind w:left="720"/>
      <w:contextualSpacing/>
    </w:pPr>
  </w:style>
  <w:style w:type="character" w:styleId="Hyperlink">
    <w:name w:val="Hyperlink"/>
    <w:basedOn w:val="DefaultParagraphFont"/>
    <w:uiPriority w:val="99"/>
    <w:rsid w:val="002F72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yendoanbud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737</Words>
  <Characters>4204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ADMIN</dc:creator>
  <cp:keywords/>
  <dc:description/>
  <cp:lastModifiedBy>Administrator</cp:lastModifiedBy>
  <cp:revision>4</cp:revision>
  <dcterms:created xsi:type="dcterms:W3CDTF">2019-03-08T08:25:00Z</dcterms:created>
  <dcterms:modified xsi:type="dcterms:W3CDTF">2019-03-08T08:26:00Z</dcterms:modified>
</cp:coreProperties>
</file>