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CellMar>
          <w:left w:w="0" w:type="dxa"/>
          <w:right w:w="0" w:type="dxa"/>
        </w:tblCellMar>
        <w:tblLook w:val="00A0"/>
      </w:tblPr>
      <w:tblGrid>
        <w:gridCol w:w="4698"/>
        <w:gridCol w:w="4908"/>
      </w:tblGrid>
      <w:tr w:rsidR="00D02F46" w:rsidRPr="00D321E5" w:rsidTr="00744AC0">
        <w:trPr>
          <w:jc w:val="center"/>
        </w:trPr>
        <w:tc>
          <w:tcPr>
            <w:tcW w:w="4698" w:type="dxa"/>
            <w:shd w:val="clear" w:color="auto" w:fill="FFFFFF"/>
            <w:tcMar>
              <w:top w:w="0" w:type="dxa"/>
              <w:left w:w="108" w:type="dxa"/>
              <w:bottom w:w="0" w:type="dxa"/>
              <w:right w:w="108" w:type="dxa"/>
            </w:tcMar>
          </w:tcPr>
          <w:p w:rsidR="00D02F46" w:rsidRPr="00D321E5" w:rsidRDefault="00D02F46" w:rsidP="007A4A2E">
            <w:pPr>
              <w:jc w:val="both"/>
            </w:pPr>
            <w:r w:rsidRPr="00D321E5">
              <w:t xml:space="preserve">   TỈNH ĐOÀN BÌNH PHƯỚC</w:t>
            </w:r>
          </w:p>
          <w:p w:rsidR="00D02F46" w:rsidRPr="00D321E5" w:rsidRDefault="00D02F46" w:rsidP="007A4A2E">
            <w:pPr>
              <w:jc w:val="both"/>
              <w:rPr>
                <w:b/>
              </w:rPr>
            </w:pPr>
            <w:r w:rsidRPr="00D321E5">
              <w:rPr>
                <w:b/>
              </w:rPr>
              <w:t>BCH ĐOÀN HUYỆN BÙ ĐĂNG</w:t>
            </w:r>
          </w:p>
          <w:p w:rsidR="00D02F46" w:rsidRPr="00D321E5" w:rsidRDefault="00D02F46" w:rsidP="007A4A2E">
            <w:pPr>
              <w:jc w:val="both"/>
              <w:rPr>
                <w:b/>
              </w:rPr>
            </w:pPr>
            <w:r w:rsidRPr="00D321E5">
              <w:t xml:space="preserve">                     ***</w:t>
            </w:r>
          </w:p>
          <w:p w:rsidR="00D02F46" w:rsidRPr="00D321E5" w:rsidRDefault="00D02F46" w:rsidP="00744AC0">
            <w:pPr>
              <w:jc w:val="both"/>
            </w:pPr>
            <w:r w:rsidRPr="00D321E5">
              <w:t xml:space="preserve">        Số: 08 - KH/HĐTN</w:t>
            </w:r>
          </w:p>
        </w:tc>
        <w:tc>
          <w:tcPr>
            <w:tcW w:w="4908" w:type="dxa"/>
            <w:shd w:val="clear" w:color="auto" w:fill="FFFFFF"/>
            <w:tcMar>
              <w:top w:w="0" w:type="dxa"/>
              <w:left w:w="108" w:type="dxa"/>
              <w:bottom w:w="0" w:type="dxa"/>
              <w:right w:w="108" w:type="dxa"/>
            </w:tcMar>
          </w:tcPr>
          <w:p w:rsidR="00D02F46" w:rsidRPr="00D321E5" w:rsidRDefault="00D02F46" w:rsidP="007A4A2E">
            <w:pPr>
              <w:jc w:val="both"/>
              <w:rPr>
                <w:b/>
                <w:u w:val="single"/>
              </w:rPr>
            </w:pPr>
            <w:r w:rsidRPr="00D321E5">
              <w:rPr>
                <w:b/>
              </w:rPr>
              <w:t xml:space="preserve">               </w:t>
            </w:r>
            <w:r w:rsidRPr="00D321E5">
              <w:rPr>
                <w:b/>
                <w:u w:val="single"/>
              </w:rPr>
              <w:t>ĐOÀN TNCS HỒ CHÍ MINH</w:t>
            </w:r>
          </w:p>
          <w:p w:rsidR="00D02F46" w:rsidRPr="00D321E5" w:rsidRDefault="00D02F46" w:rsidP="007A4A2E">
            <w:pPr>
              <w:jc w:val="both"/>
              <w:rPr>
                <w:i/>
              </w:rPr>
            </w:pPr>
            <w:r w:rsidRPr="00D321E5">
              <w:rPr>
                <w:i/>
              </w:rPr>
              <w:t xml:space="preserve">           </w:t>
            </w:r>
          </w:p>
          <w:p w:rsidR="00D02F46" w:rsidRPr="00D321E5" w:rsidRDefault="00D02F46" w:rsidP="007A4A2E">
            <w:pPr>
              <w:jc w:val="both"/>
              <w:rPr>
                <w:i/>
              </w:rPr>
            </w:pPr>
            <w:r w:rsidRPr="00D321E5">
              <w:rPr>
                <w:i/>
              </w:rPr>
              <w:t xml:space="preserve"> Bù Đăng, ngày  22   tháng  6   năm 2018</w:t>
            </w:r>
          </w:p>
        </w:tc>
      </w:tr>
      <w:tr w:rsidR="00D02F46" w:rsidRPr="00D321E5" w:rsidTr="00744AC0">
        <w:trPr>
          <w:jc w:val="center"/>
        </w:trPr>
        <w:tc>
          <w:tcPr>
            <w:tcW w:w="4698" w:type="dxa"/>
            <w:shd w:val="clear" w:color="auto" w:fill="FFFFFF"/>
            <w:tcMar>
              <w:top w:w="0" w:type="dxa"/>
              <w:left w:w="108" w:type="dxa"/>
              <w:bottom w:w="0" w:type="dxa"/>
              <w:right w:w="108" w:type="dxa"/>
            </w:tcMar>
          </w:tcPr>
          <w:p w:rsidR="00D02F46" w:rsidRPr="00D321E5" w:rsidRDefault="00D02F46" w:rsidP="007A4A2E">
            <w:pPr>
              <w:jc w:val="both"/>
            </w:pPr>
          </w:p>
        </w:tc>
        <w:tc>
          <w:tcPr>
            <w:tcW w:w="4908" w:type="dxa"/>
            <w:shd w:val="clear" w:color="auto" w:fill="FFFFFF"/>
            <w:tcMar>
              <w:top w:w="0" w:type="dxa"/>
              <w:left w:w="108" w:type="dxa"/>
              <w:bottom w:w="0" w:type="dxa"/>
              <w:right w:w="108" w:type="dxa"/>
            </w:tcMar>
          </w:tcPr>
          <w:p w:rsidR="00D02F46" w:rsidRPr="00D321E5" w:rsidRDefault="00D02F46" w:rsidP="007A4A2E">
            <w:pPr>
              <w:jc w:val="both"/>
            </w:pPr>
          </w:p>
        </w:tc>
      </w:tr>
    </w:tbl>
    <w:p w:rsidR="00D02F46" w:rsidRPr="00DC45A2" w:rsidRDefault="00D02F46" w:rsidP="007A4A2E">
      <w:pPr>
        <w:jc w:val="both"/>
      </w:pPr>
      <w:r w:rsidRPr="00DC45A2">
        <w:t> </w:t>
      </w:r>
    </w:p>
    <w:p w:rsidR="00D02F46" w:rsidRPr="00A06028" w:rsidRDefault="00D02F46" w:rsidP="00744AC0">
      <w:pPr>
        <w:spacing w:before="240"/>
        <w:rPr>
          <w:b/>
          <w:color w:val="000000"/>
          <w:sz w:val="30"/>
          <w:szCs w:val="30"/>
        </w:rPr>
      </w:pPr>
      <w:r w:rsidRPr="00A06028">
        <w:rPr>
          <w:b/>
          <w:color w:val="000000"/>
          <w:sz w:val="30"/>
          <w:szCs w:val="30"/>
        </w:rPr>
        <w:t>KẾ HOẠCH</w:t>
      </w:r>
    </w:p>
    <w:p w:rsidR="00D02F46" w:rsidRDefault="00D02F46" w:rsidP="00744AC0">
      <w:pPr>
        <w:spacing w:after="240"/>
        <w:rPr>
          <w:b/>
          <w:color w:val="000000"/>
        </w:rPr>
      </w:pPr>
      <w:r w:rsidRPr="001D2914">
        <w:rPr>
          <w:b/>
          <w:color w:val="000000"/>
        </w:rPr>
        <w:t>Thực hiện chỉ thị 42-CT/TW của Ban Bí thư Trung ương Đảng về " Tăng cường sự lãnh đạo của Đảng đối với công tác giáo dục lý tưởng cách mạng, đạo đức, lối sống văn hóa cho thế hệ trẻ" năm 2018</w:t>
      </w:r>
      <w:bookmarkStart w:id="0" w:name="_GoBack"/>
      <w:bookmarkEnd w:id="0"/>
    </w:p>
    <w:p w:rsidR="00D02F46" w:rsidRDefault="00D02F46" w:rsidP="007A4A2E">
      <w:pPr>
        <w:tabs>
          <w:tab w:val="left" w:pos="0"/>
          <w:tab w:val="left" w:pos="763"/>
          <w:tab w:val="left" w:pos="9374"/>
        </w:tabs>
        <w:spacing w:after="240"/>
        <w:jc w:val="both"/>
        <w:rPr>
          <w:color w:val="000000"/>
        </w:rPr>
      </w:pPr>
      <w:r>
        <w:rPr>
          <w:color w:val="000000"/>
          <w:sz w:val="26"/>
          <w:szCs w:val="26"/>
        </w:rPr>
        <w:tab/>
      </w:r>
      <w:r w:rsidRPr="001D2914">
        <w:rPr>
          <w:color w:val="000000"/>
        </w:rPr>
        <w:t>Thực hiện kế hoạch số: 35-KH</w:t>
      </w:r>
      <w:r w:rsidRPr="001D2914">
        <w:t>/TĐTN-TG</w:t>
      </w:r>
      <w:r w:rsidRPr="001D2914">
        <w:rPr>
          <w:color w:val="000000"/>
        </w:rPr>
        <w:t xml:space="preserve">, ngày 08 tháng 06 năm 2018 của Ban chấp hành Tỉnh Đoàn Bình Phước về việc Thực hiện chỉ thị 42-CT/TW của Ban Bí thư Trung ương Đảng về </w:t>
      </w:r>
      <w:r w:rsidRPr="001D2914">
        <w:rPr>
          <w:i/>
          <w:color w:val="000000"/>
        </w:rPr>
        <w:t>" Tăng cường sự lãnh đạo của Đảng đối với công tác giáo dục lý tưởng cách mạng, đạo đức, lối sống văn hóa cho thế hệ trẻ" năm 2018</w:t>
      </w:r>
      <w:r w:rsidRPr="001D2914">
        <w:rPr>
          <w:color w:val="000000"/>
        </w:rPr>
        <w:t xml:space="preserve">. </w:t>
      </w:r>
    </w:p>
    <w:p w:rsidR="00D02F46" w:rsidRPr="001D2914" w:rsidRDefault="00D02F46" w:rsidP="007A4A2E">
      <w:pPr>
        <w:tabs>
          <w:tab w:val="left" w:pos="0"/>
          <w:tab w:val="left" w:pos="763"/>
          <w:tab w:val="left" w:pos="9374"/>
        </w:tabs>
        <w:spacing w:after="240"/>
        <w:jc w:val="both"/>
        <w:rPr>
          <w:color w:val="000000"/>
        </w:rPr>
      </w:pPr>
      <w:r>
        <w:rPr>
          <w:color w:val="000000"/>
        </w:rPr>
        <w:tab/>
      </w:r>
      <w:r w:rsidRPr="001D2914">
        <w:rPr>
          <w:color w:val="000000"/>
        </w:rPr>
        <w:t>Ban thường vụ Huyện Đoàn Bù Đăng xây dựng kế hoạch thực</w:t>
      </w:r>
      <w:r>
        <w:rPr>
          <w:color w:val="000000"/>
          <w:sz w:val="26"/>
          <w:szCs w:val="26"/>
        </w:rPr>
        <w:t xml:space="preserve"> </w:t>
      </w:r>
      <w:r w:rsidRPr="001D2914">
        <w:rPr>
          <w:color w:val="000000"/>
        </w:rPr>
        <w:t>hiện Chỉ thị 42 của Ban Bí thư Trung ương Đảng năm 2018, cụ thể như sau:</w:t>
      </w:r>
    </w:p>
    <w:p w:rsidR="00D02F46" w:rsidRPr="00DC45A2" w:rsidRDefault="00D02F46" w:rsidP="007A4A2E">
      <w:pPr>
        <w:spacing w:before="120" w:after="120"/>
        <w:ind w:firstLine="709"/>
        <w:jc w:val="both"/>
        <w:rPr>
          <w:b/>
          <w:bCs/>
        </w:rPr>
      </w:pPr>
      <w:r w:rsidRPr="00DC45A2">
        <w:rPr>
          <w:b/>
          <w:bCs/>
        </w:rPr>
        <w:t>I. MỤC ĐÍCH, YÊU CẦU:</w:t>
      </w:r>
    </w:p>
    <w:p w:rsidR="00D02F46" w:rsidRDefault="00D02F46" w:rsidP="007A4A2E">
      <w:pPr>
        <w:pStyle w:val="Body1"/>
        <w:spacing w:before="120" w:after="120"/>
        <w:ind w:firstLine="720"/>
        <w:jc w:val="both"/>
        <w:outlineLvl w:val="9"/>
        <w:rPr>
          <w:color w:val="auto"/>
          <w:sz w:val="28"/>
          <w:szCs w:val="28"/>
          <w:lang w:val="da-DK"/>
        </w:rPr>
      </w:pPr>
      <w:r>
        <w:rPr>
          <w:color w:val="auto"/>
          <w:sz w:val="28"/>
          <w:szCs w:val="28"/>
          <w:lang w:val="da-DK"/>
        </w:rPr>
        <w:t>1. Cụ thể hóa các nội dung Kế hoạch Chỉ thị 4255-CT/TW của Ban Bí thư Trung ương Đảng giai đoạn 2015-2030, gắn với việc thực hiện Chỉ thị 05 ngày 15/5/2016 của Bộ Chính trị về tiếp tục đẩy mạnh việc học tập và làm theo tư tưởng, đạo đức, phong cách Hồ Chí Minh và chương trình hành động thực hiện Nghị quyết Đại hội Đảng bộ tỉnh lần thứ X và Nghị quyết Đại hội toàn quốc lần thứ XII của Đảng trong đoàn viên, thanh niên.</w:t>
      </w:r>
    </w:p>
    <w:p w:rsidR="00D02F46" w:rsidRDefault="00D02F46" w:rsidP="007A4A2E">
      <w:pPr>
        <w:pStyle w:val="Body1"/>
        <w:spacing w:before="120" w:after="120"/>
        <w:ind w:firstLine="720"/>
        <w:jc w:val="both"/>
        <w:outlineLvl w:val="9"/>
        <w:rPr>
          <w:color w:val="auto"/>
          <w:sz w:val="28"/>
          <w:szCs w:val="28"/>
          <w:lang w:val="da-DK"/>
        </w:rPr>
      </w:pPr>
      <w:r>
        <w:rPr>
          <w:color w:val="auto"/>
          <w:sz w:val="28"/>
          <w:szCs w:val="28"/>
          <w:lang w:val="da-DK"/>
        </w:rPr>
        <w:t>2. Tăng cường đổi mới phương thức và nội dung giáo dục trong đoàn viên, thanh thiếu nhi bằng nhiều  giải pháp thiết thực, hiệu quả. Qua đó góp phần hình thành lý tưởng cách mạng, đạo đức, lối sống cho thế hệ trẻ.</w:t>
      </w:r>
    </w:p>
    <w:p w:rsidR="00D02F46" w:rsidRPr="00DC45A2" w:rsidRDefault="00D02F46" w:rsidP="007A4A2E">
      <w:pPr>
        <w:pStyle w:val="Body1"/>
        <w:spacing w:before="120" w:after="120"/>
        <w:ind w:firstLine="720"/>
        <w:jc w:val="both"/>
        <w:outlineLvl w:val="9"/>
        <w:rPr>
          <w:color w:val="auto"/>
          <w:sz w:val="28"/>
          <w:szCs w:val="28"/>
          <w:lang w:val="da-DK"/>
        </w:rPr>
      </w:pPr>
      <w:r>
        <w:rPr>
          <w:color w:val="auto"/>
          <w:sz w:val="28"/>
          <w:szCs w:val="28"/>
          <w:lang w:val="da-DK"/>
        </w:rPr>
        <w:t>3. Các cấp bộ Đoàn phải xem công tác tuyên truyền, giáo dục thế hệ trẻ là nhiệm vụ trọng tâm, xuyên suốt, đồng thời là tiêu chí quan trọng để đánh giá công tác Đoàn và phong trào thanh thiếu nhi cuối năm 2018</w:t>
      </w:r>
      <w:r w:rsidRPr="00DC45A2">
        <w:rPr>
          <w:color w:val="auto"/>
          <w:sz w:val="28"/>
          <w:szCs w:val="28"/>
          <w:lang w:val="da-DK"/>
        </w:rPr>
        <w:t xml:space="preserve">. </w:t>
      </w:r>
    </w:p>
    <w:p w:rsidR="00D02F46" w:rsidRDefault="00D02F46" w:rsidP="007A4A2E">
      <w:pPr>
        <w:spacing w:before="120" w:after="120"/>
        <w:ind w:firstLine="709"/>
        <w:jc w:val="both"/>
        <w:rPr>
          <w:b/>
          <w:bCs/>
          <w:lang w:val="da-DK"/>
        </w:rPr>
      </w:pPr>
      <w:r w:rsidRPr="00DC45A2">
        <w:rPr>
          <w:b/>
          <w:bCs/>
          <w:lang w:val="da-DK"/>
        </w:rPr>
        <w:t>II. </w:t>
      </w:r>
      <w:r>
        <w:rPr>
          <w:b/>
          <w:bCs/>
          <w:lang w:val="da-DK"/>
        </w:rPr>
        <w:t>CHỈ TIÊU</w:t>
      </w:r>
      <w:r w:rsidRPr="00DC45A2">
        <w:rPr>
          <w:b/>
          <w:bCs/>
          <w:lang w:val="da-DK"/>
        </w:rPr>
        <w:t>:</w:t>
      </w:r>
    </w:p>
    <w:p w:rsidR="00D02F46" w:rsidRDefault="00D02F46" w:rsidP="007A4A2E">
      <w:pPr>
        <w:spacing w:before="120" w:after="120"/>
        <w:ind w:firstLine="709"/>
        <w:jc w:val="both"/>
        <w:rPr>
          <w:bCs/>
          <w:lang w:val="da-DK"/>
        </w:rPr>
      </w:pPr>
      <w:r>
        <w:rPr>
          <w:b/>
          <w:bCs/>
          <w:lang w:val="da-DK"/>
        </w:rPr>
        <w:t xml:space="preserve">1. </w:t>
      </w:r>
      <w:r>
        <w:rPr>
          <w:bCs/>
          <w:lang w:val="da-DK"/>
        </w:rPr>
        <w:t>Phấn đấu giới thiệu ít nhất 100 đoàn viên ưu tú cho Đảng xem xét kết nạp, tỷ lệ kết nạp Đảng đạt 50% tổng số đoàn viên ưu tú được giới thiệu.</w:t>
      </w:r>
    </w:p>
    <w:p w:rsidR="00D02F46" w:rsidRDefault="00D02F46" w:rsidP="007A4A2E">
      <w:pPr>
        <w:spacing w:before="120" w:after="120"/>
        <w:ind w:firstLine="709"/>
        <w:jc w:val="both"/>
        <w:rPr>
          <w:bCs/>
          <w:lang w:val="da-DK"/>
        </w:rPr>
      </w:pPr>
      <w:r w:rsidRPr="005C285C">
        <w:rPr>
          <w:b/>
          <w:bCs/>
          <w:lang w:val="da-DK"/>
        </w:rPr>
        <w:t>2.</w:t>
      </w:r>
      <w:r>
        <w:rPr>
          <w:bCs/>
          <w:lang w:val="da-DK"/>
        </w:rPr>
        <w:t xml:space="preserve"> 100% cán bộ, đoàn viên và 80% thanh niên được học tập, quán triệt, tuyên truyền về các Nghị quyết của Đảng, của Đoàn, chính sách pháp luật Nhà nước; xây dựng chương trình hành động thực hiện Nghị quyết Đại hội Đoàn các cấp; quán triệt, học tập, phổ biến hiệu quả 6 bài lý luận chính trị mới.</w:t>
      </w:r>
    </w:p>
    <w:p w:rsidR="00D02F46" w:rsidRDefault="00D02F46" w:rsidP="007A4A2E">
      <w:pPr>
        <w:spacing w:before="120" w:after="120"/>
        <w:ind w:firstLine="709"/>
        <w:jc w:val="both"/>
        <w:rPr>
          <w:lang w:val="da-DK"/>
        </w:rPr>
      </w:pPr>
      <w:r w:rsidRPr="005C285C">
        <w:rPr>
          <w:b/>
          <w:bCs/>
          <w:lang w:val="da-DK"/>
        </w:rPr>
        <w:t>3.</w:t>
      </w:r>
      <w:r>
        <w:rPr>
          <w:bCs/>
          <w:lang w:val="da-DK"/>
        </w:rPr>
        <w:t xml:space="preserve"> 100% các cơ sở Đoàn trực thuộc triển khai ít nhất 01 hoạt động tuyên truyên truyền có hiệu quả về thực hiện Chỉ thị 05 - CT/TW ngày 15/5/2016 </w:t>
      </w:r>
      <w:r>
        <w:rPr>
          <w:lang w:val="da-DK"/>
        </w:rPr>
        <w:t>của Bộ Chính trị về tiếp tục đẩy mạnh việc học tập và làm theo tư tưởng, đạo đức, phong cách Hồ Chí Minh trong đoàn viên, thanh thiếu nhi.</w:t>
      </w:r>
    </w:p>
    <w:p w:rsidR="00D02F46" w:rsidRDefault="00D02F46" w:rsidP="007A4A2E">
      <w:pPr>
        <w:spacing w:before="120" w:after="120"/>
        <w:ind w:firstLine="709"/>
        <w:jc w:val="both"/>
        <w:rPr>
          <w:bCs/>
          <w:lang w:val="da-DK"/>
        </w:rPr>
      </w:pPr>
      <w:r w:rsidRPr="005C285C">
        <w:rPr>
          <w:b/>
          <w:lang w:val="da-DK"/>
        </w:rPr>
        <w:t>4.</w:t>
      </w:r>
      <w:r>
        <w:rPr>
          <w:lang w:val="da-DK"/>
        </w:rPr>
        <w:t xml:space="preserve"> 100% </w:t>
      </w:r>
      <w:r>
        <w:rPr>
          <w:bCs/>
          <w:lang w:val="da-DK"/>
        </w:rPr>
        <w:t>các Đoàn xã, thị trấn xây dựng 01 mô hình, giải pháp tư vấn, giúp đỡ, hỗ trợ thanh thiếu niên yếu thế.</w:t>
      </w:r>
    </w:p>
    <w:p w:rsidR="00D02F46" w:rsidRDefault="00D02F46" w:rsidP="007A4A2E">
      <w:pPr>
        <w:spacing w:before="120" w:after="120"/>
        <w:ind w:firstLine="709"/>
        <w:jc w:val="both"/>
        <w:rPr>
          <w:bCs/>
          <w:lang w:val="da-DK"/>
        </w:rPr>
      </w:pPr>
      <w:r w:rsidRPr="005C285C">
        <w:rPr>
          <w:b/>
          <w:bCs/>
          <w:lang w:val="da-DK"/>
        </w:rPr>
        <w:t>5.</w:t>
      </w:r>
      <w:r>
        <w:rPr>
          <w:bCs/>
          <w:lang w:val="da-DK"/>
        </w:rPr>
        <w:t xml:space="preserve"> 100%  các cơ sở Đoàn trực thuộc triển khai cuộc vận động " Xây dựng giá trị hình mẫu thanh niên Việt Nam thời kỳ mới".</w:t>
      </w:r>
    </w:p>
    <w:p w:rsidR="00D02F46" w:rsidRPr="0003412F" w:rsidRDefault="00D02F46" w:rsidP="007A4A2E">
      <w:pPr>
        <w:spacing w:before="120" w:after="120"/>
        <w:ind w:firstLine="709"/>
        <w:jc w:val="both"/>
        <w:rPr>
          <w:bCs/>
          <w:lang w:val="da-DK"/>
        </w:rPr>
      </w:pPr>
      <w:r w:rsidRPr="005C285C">
        <w:rPr>
          <w:b/>
          <w:bCs/>
          <w:lang w:val="da-DK"/>
        </w:rPr>
        <w:t>6.</w:t>
      </w:r>
      <w:r>
        <w:rPr>
          <w:b/>
          <w:bCs/>
          <w:lang w:val="da-DK"/>
        </w:rPr>
        <w:t xml:space="preserve"> </w:t>
      </w:r>
      <w:r>
        <w:rPr>
          <w:bCs/>
          <w:lang w:val="da-DK"/>
        </w:rPr>
        <w:t>100% các cơ sở Đoàn trực thuộc tổ chức ít nhất 01 hoạt động triển khai phong trào " Đền ơn đáp nghĩa".</w:t>
      </w:r>
    </w:p>
    <w:p w:rsidR="00D02F46" w:rsidRPr="00DC45A2" w:rsidRDefault="00D02F46" w:rsidP="007A4A2E">
      <w:pPr>
        <w:spacing w:before="120" w:after="120"/>
        <w:ind w:firstLine="709"/>
        <w:jc w:val="both"/>
        <w:rPr>
          <w:b/>
          <w:bCs/>
          <w:lang w:val="vi-VN"/>
        </w:rPr>
      </w:pPr>
      <w:r w:rsidRPr="00DC45A2">
        <w:rPr>
          <w:b/>
          <w:bCs/>
          <w:lang w:val="vi-VN"/>
        </w:rPr>
        <w:t>III. </w:t>
      </w:r>
      <w:r>
        <w:rPr>
          <w:b/>
          <w:bCs/>
        </w:rPr>
        <w:t>NỘI DUNG, GIẢI PHÁP</w:t>
      </w:r>
      <w:r w:rsidRPr="00DC45A2">
        <w:rPr>
          <w:b/>
          <w:bCs/>
          <w:lang w:val="vi-VN"/>
        </w:rPr>
        <w:t>:</w:t>
      </w:r>
    </w:p>
    <w:p w:rsidR="00D02F46" w:rsidRDefault="00D02F46" w:rsidP="007A4A2E">
      <w:pPr>
        <w:spacing w:before="120" w:after="120"/>
        <w:jc w:val="both"/>
        <w:rPr>
          <w:b/>
          <w:bCs/>
        </w:rPr>
      </w:pPr>
      <w:r>
        <w:rPr>
          <w:b/>
          <w:bCs/>
        </w:rPr>
        <w:tab/>
        <w:t>1. Tăng cường công tác tham mưu các cấp ủy Đảng, chính quyền và nâng caovai trò, trách nhiệm của các cấp bộ Đoàn trong toàn tỉnh đối với công tác giáo dục lý tưởng cách mạng, đạo đức, lối sống văn hóa cho đoàn viên thanh niên</w:t>
      </w:r>
      <w:r w:rsidRPr="00DC45A2">
        <w:rPr>
          <w:b/>
          <w:bCs/>
        </w:rPr>
        <w:t>:</w:t>
      </w:r>
    </w:p>
    <w:p w:rsidR="00D02F46" w:rsidRDefault="00D02F46" w:rsidP="007A4A2E">
      <w:pPr>
        <w:spacing w:before="120" w:after="120"/>
        <w:jc w:val="both"/>
        <w:rPr>
          <w:bCs/>
        </w:rPr>
      </w:pPr>
      <w:r>
        <w:rPr>
          <w:b/>
          <w:bCs/>
        </w:rPr>
        <w:tab/>
      </w:r>
      <w:r>
        <w:rPr>
          <w:bCs/>
        </w:rPr>
        <w:t>- Tham mưu với cấp ủy Đảng, chính quyền đối thoại với thanh thiếu nhi, qua đó nắm bắt tâm tư, tình cảm, giải quyết kịp thời nguyện vọng chính đáng của thế hệ trẻ; tham mưu tốt với cấp ủy công tác giới thiệu và kết nạp Đảng cho đoàn viên ưu tú.</w:t>
      </w:r>
    </w:p>
    <w:p w:rsidR="00D02F46" w:rsidRDefault="00D02F46" w:rsidP="007A4A2E">
      <w:pPr>
        <w:spacing w:before="120" w:after="120"/>
        <w:jc w:val="both"/>
        <w:rPr>
          <w:bCs/>
        </w:rPr>
      </w:pPr>
      <w:r>
        <w:rPr>
          <w:bCs/>
        </w:rPr>
        <w:tab/>
        <w:t>- Tham mưu xây dựng các thiết chế văn hóa cho thiếu nhi, phối hợp với các ban, ngành, chính quyền địa phương kiểm tra, rà soát, chấn chỉnh tình trạng sử dụng cơ sở vật chất của một số thiết chế văn hóa chưa hiệu quả; vận đông các cá nhân, tổ chức, lực lượng xã hội hỗ trợ, cộng tác, góp ý cho công tác giáo dục của Đoàn - Hội - Đội.</w:t>
      </w:r>
    </w:p>
    <w:p w:rsidR="00D02F46" w:rsidRDefault="00D02F46" w:rsidP="007A4A2E">
      <w:pPr>
        <w:spacing w:before="120" w:after="120"/>
        <w:jc w:val="both"/>
        <w:rPr>
          <w:bCs/>
        </w:rPr>
      </w:pPr>
      <w:r>
        <w:rPr>
          <w:bCs/>
        </w:rPr>
        <w:tab/>
        <w:t>- Tham mưu, đề xuất cấp ủy Đảng, chính quyến có các chủ trương, chính sách về phát hiện, đào tạo, bồi dưỡng, sử dụng tài năng trẻ trên các lĩnh vực.</w:t>
      </w:r>
    </w:p>
    <w:p w:rsidR="00D02F46" w:rsidRDefault="00D02F46" w:rsidP="007A4A2E">
      <w:pPr>
        <w:spacing w:before="120" w:after="120"/>
        <w:jc w:val="both"/>
        <w:rPr>
          <w:bCs/>
        </w:rPr>
      </w:pPr>
      <w:r>
        <w:rPr>
          <w:bCs/>
        </w:rPr>
        <w:tab/>
        <w:t>- Tham mưu, đề xuất thực hiện tốt công tác quy hoạch, đào tạo, bồi dưỡng, bố trí, sử dụng đội ngũ cán bộ Đoàn khi hết tuổi.</w:t>
      </w:r>
    </w:p>
    <w:p w:rsidR="00D02F46" w:rsidRDefault="00D02F46" w:rsidP="007A4A2E">
      <w:pPr>
        <w:spacing w:before="120" w:after="120"/>
        <w:jc w:val="both"/>
        <w:rPr>
          <w:b/>
          <w:bCs/>
        </w:rPr>
      </w:pPr>
      <w:r>
        <w:rPr>
          <w:bCs/>
        </w:rPr>
        <w:tab/>
      </w:r>
      <w:r w:rsidRPr="0003546B">
        <w:rPr>
          <w:b/>
          <w:bCs/>
        </w:rPr>
        <w:t>2. Đẩy mạnh học tập và làm theo tư tưởng, đạo đức, phong cách Hồ Chí Minh trong công tác giáo dục lý tưởng cách mạng, đạo đức lối sống, văn hóa cho thế hệ trẻ:</w:t>
      </w:r>
    </w:p>
    <w:p w:rsidR="00D02F46" w:rsidRDefault="00D02F46" w:rsidP="007A4A2E">
      <w:pPr>
        <w:spacing w:before="120" w:after="120"/>
        <w:jc w:val="both"/>
        <w:rPr>
          <w:bCs/>
        </w:rPr>
      </w:pPr>
      <w:r>
        <w:rPr>
          <w:b/>
          <w:bCs/>
        </w:rPr>
        <w:tab/>
        <w:t>-</w:t>
      </w:r>
      <w:r>
        <w:rPr>
          <w:bCs/>
        </w:rPr>
        <w:t xml:space="preserve"> Tiếp tục đẩy mạnh, phát huy hiệu quả chương trình "</w:t>
      </w:r>
      <w:r w:rsidRPr="00600998">
        <w:rPr>
          <w:bCs/>
          <w:i/>
        </w:rPr>
        <w:t xml:space="preserve"> Thắp sáng ước mơ tuổi trẻ Bình Phước"</w:t>
      </w:r>
      <w:r>
        <w:rPr>
          <w:bCs/>
        </w:rPr>
        <w:t xml:space="preserve">, cuộc vận động </w:t>
      </w:r>
      <w:r w:rsidRPr="00600998">
        <w:rPr>
          <w:bCs/>
          <w:i/>
        </w:rPr>
        <w:t>" Xây dựng giá trị hình mẫu thanh niên trong thời kỳ mới"</w:t>
      </w:r>
      <w:r>
        <w:rPr>
          <w:bCs/>
        </w:rPr>
        <w:t xml:space="preserve">; phong trào </w:t>
      </w:r>
      <w:r w:rsidRPr="00600998">
        <w:rPr>
          <w:bCs/>
          <w:i/>
        </w:rPr>
        <w:t>" 3 trách nhiệm"</w:t>
      </w:r>
      <w:r>
        <w:rPr>
          <w:bCs/>
        </w:rPr>
        <w:t xml:space="preserve">, </w:t>
      </w:r>
      <w:r w:rsidRPr="00600998">
        <w:rPr>
          <w:bCs/>
          <w:i/>
        </w:rPr>
        <w:t>" 4 nhất"</w:t>
      </w:r>
      <w:r>
        <w:rPr>
          <w:bCs/>
        </w:rPr>
        <w:t xml:space="preserve">; </w:t>
      </w:r>
      <w:r w:rsidRPr="00600998">
        <w:rPr>
          <w:bCs/>
          <w:i/>
        </w:rPr>
        <w:t>"sinh viên 5 tốt"</w:t>
      </w:r>
      <w:r>
        <w:rPr>
          <w:bCs/>
        </w:rPr>
        <w:t xml:space="preserve">, " </w:t>
      </w:r>
      <w:r w:rsidRPr="00600998">
        <w:rPr>
          <w:bCs/>
          <w:i/>
        </w:rPr>
        <w:t>Học sinh 3 rèn luyện"</w:t>
      </w:r>
      <w:r>
        <w:rPr>
          <w:bCs/>
        </w:rPr>
        <w:t xml:space="preserve"> và </w:t>
      </w:r>
      <w:r w:rsidRPr="00600998">
        <w:rPr>
          <w:bCs/>
          <w:i/>
        </w:rPr>
        <w:t>" Thiếu nhi Bình Phước thi đua thực hiện tốt 5 điều Bác Hồ dạy"</w:t>
      </w:r>
      <w:r>
        <w:rPr>
          <w:bCs/>
        </w:rPr>
        <w:t>, cuộc vận động " Người Bình Phước nói điều hay, làm việc tốt".</w:t>
      </w:r>
    </w:p>
    <w:p w:rsidR="00D02F46" w:rsidRDefault="00D02F46" w:rsidP="007A4A2E">
      <w:pPr>
        <w:spacing w:before="120" w:after="120"/>
        <w:jc w:val="both"/>
        <w:rPr>
          <w:bCs/>
        </w:rPr>
      </w:pPr>
      <w:r>
        <w:tab/>
        <w:t xml:space="preserve">- Đang ký đảm nhận và thực hiện các công trình, phần việc thanh niên tham gia phát triển kinh tế - xã hội; cụ thể hóa nội dung học tập và làm theo tư tưởng, đạo đức, phong cách Hồ Chí Minh trong các hoạt động như: Tháng thanh niên, Chiến dịch thanh niên tình nguyện hè, phong tào </w:t>
      </w:r>
      <w:r w:rsidRPr="004C3EF9">
        <w:rPr>
          <w:i/>
        </w:rPr>
        <w:t>" Tuổi trẻ Bình Phước chung tay xây dựng nông thôn mới"</w:t>
      </w:r>
      <w:r>
        <w:t xml:space="preserve">......; tham gia Đại hội thanh niên tiên tiến làm theo lời Bác toàn quốc lần thứ 5; cấp tỉnh tổ chức Lễ tuyên dương </w:t>
      </w:r>
      <w:r w:rsidRPr="004C3EF9">
        <w:rPr>
          <w:i/>
        </w:rPr>
        <w:t>" Thanh niên tiên tiến làm theo lời Bác"</w:t>
      </w:r>
      <w:r>
        <w:t xml:space="preserve"> lần thứ 5, danh hiệu </w:t>
      </w:r>
      <w:r w:rsidRPr="004C3EF9">
        <w:rPr>
          <w:i/>
        </w:rPr>
        <w:t>" Tuổi 18 tiêu biểu"</w:t>
      </w:r>
      <w:r>
        <w:t xml:space="preserve">, </w:t>
      </w:r>
      <w:r w:rsidRPr="00E87D47">
        <w:rPr>
          <w:i/>
        </w:rPr>
        <w:t>" tập thể sinh viên 5 tốt"</w:t>
      </w:r>
      <w:r>
        <w:t xml:space="preserve">, </w:t>
      </w:r>
      <w:r w:rsidRPr="004C3EF9">
        <w:rPr>
          <w:i/>
        </w:rPr>
        <w:t>" Sinh viên 5 tốt"</w:t>
      </w:r>
      <w:r>
        <w:t xml:space="preserve">, </w:t>
      </w:r>
      <w:r w:rsidRPr="004C3EF9">
        <w:rPr>
          <w:i/>
        </w:rPr>
        <w:t>"Tập thể học sinh 3 rèn luyện"</w:t>
      </w:r>
      <w:r>
        <w:t xml:space="preserve">, </w:t>
      </w:r>
      <w:r w:rsidRPr="004C3EF9">
        <w:rPr>
          <w:i/>
        </w:rPr>
        <w:t>" Sinh viên 3 rèn luyện"</w:t>
      </w:r>
      <w:r>
        <w:t xml:space="preserve"> tỉnh Bình Phước, năm 2018; tổ chức cho cán bộ Đoàn, ĐVTN tham gia học tập 02 chuyên đề về Bác năm 2018: Đối với cán bộ Đoàn </w:t>
      </w:r>
      <w:r w:rsidRPr="004C3EF9">
        <w:rPr>
          <w:i/>
        </w:rPr>
        <w:t>" Rèn luyện tác phong cán bộ Đoàn sáng tạo, trách nhiệm, tiên phong, gương mẫu, sâu sát cơ sở theo tư tưởng, đạo đức, phong cách Hồ Chí Minh"</w:t>
      </w:r>
      <w:r>
        <w:t xml:space="preserve">; đối với Đoàn viên, thanh niên </w:t>
      </w:r>
      <w:r w:rsidRPr="004C3EF9">
        <w:rPr>
          <w:i/>
        </w:rPr>
        <w:t>" Thực hành tiết kiệm, chống lãng phí th</w:t>
      </w:r>
      <w:r>
        <w:rPr>
          <w:i/>
        </w:rPr>
        <w:t>eo tư tưởng, đạo đức, phong cách</w:t>
      </w:r>
      <w:r w:rsidRPr="004C3EF9">
        <w:rPr>
          <w:i/>
        </w:rPr>
        <w:t xml:space="preserve"> Hồ Chí Minh"</w:t>
      </w:r>
      <w:r>
        <w:t>.</w:t>
      </w:r>
    </w:p>
    <w:p w:rsidR="00D02F46" w:rsidRDefault="00D02F46" w:rsidP="007A4A2E">
      <w:pPr>
        <w:spacing w:before="120" w:after="120"/>
        <w:jc w:val="left"/>
        <w:rPr>
          <w:b/>
        </w:rPr>
      </w:pPr>
      <w:r>
        <w:tab/>
      </w:r>
      <w:r w:rsidRPr="006D4700">
        <w:rPr>
          <w:b/>
        </w:rPr>
        <w:t>3. Đẩy mạnh công tác giáo dục lý tưởng, đạo đức lối sống văn hóa cho thế hệ trẻ gắn với việc tuyên dương và nhân rộng các gương điển hình người tốt, việc tốt:</w:t>
      </w:r>
    </w:p>
    <w:p w:rsidR="00D02F46" w:rsidRDefault="00D02F46" w:rsidP="007A4A2E">
      <w:pPr>
        <w:spacing w:before="120" w:after="120"/>
        <w:jc w:val="both"/>
      </w:pPr>
      <w:r>
        <w:rPr>
          <w:b/>
        </w:rPr>
        <w:tab/>
      </w:r>
      <w:r w:rsidRPr="00E87D47">
        <w:t>- Tổ chức các hình thức giới thiệu, giao lưu, tuyên dương với các gương điển hình, người tốt việc tốt trên các lĩnh vực trong các chương trình</w:t>
      </w:r>
      <w:r>
        <w:t xml:space="preserve">, các buổi lễ, ngày kỷ niệm, các hội nghị sơ - tổng kết của tổ chức Đoàn - Hội - Đội các cấp, tuyên dương các gương thanh niên tiêu biểu làm theo lời Bác, </w:t>
      </w:r>
      <w:r w:rsidRPr="004C3EF9">
        <w:rPr>
          <w:i/>
        </w:rPr>
        <w:t>" Tuổi 18 tiêu biểu"</w:t>
      </w:r>
      <w:r>
        <w:t xml:space="preserve">, </w:t>
      </w:r>
      <w:r w:rsidRPr="00E87D47">
        <w:rPr>
          <w:i/>
        </w:rPr>
        <w:t>" tập thể sinh viên 5 tốt"</w:t>
      </w:r>
      <w:r>
        <w:t xml:space="preserve">, </w:t>
      </w:r>
      <w:r w:rsidRPr="004C3EF9">
        <w:rPr>
          <w:i/>
        </w:rPr>
        <w:t>" Sinh viên 5 tốt"</w:t>
      </w:r>
      <w:r>
        <w:t xml:space="preserve">, </w:t>
      </w:r>
      <w:r w:rsidRPr="004C3EF9">
        <w:rPr>
          <w:i/>
        </w:rPr>
        <w:t>"Tập thể học sinh 3 rèn luyện"</w:t>
      </w:r>
      <w:r>
        <w:t xml:space="preserve">, </w:t>
      </w:r>
      <w:r w:rsidRPr="004C3EF9">
        <w:rPr>
          <w:i/>
        </w:rPr>
        <w:t>" Sinh viên 3 rèn luyện"</w:t>
      </w:r>
      <w:r>
        <w:t xml:space="preserve">  " Cháu ngoan Bác Hồ", cán bộ Đoàn giỏi, học sinh giỏi, sinh viên có thành tích trong học tập, các điển hình trong thanh niên công nhân, thanh niên tôn giáo, thanh niên dân tộc, lực lượng vũ trang; tiếp tục duy trì có hiệu quả các giải thưởng, học bổng dành cho đoàn viên, thanh niên, học sinh, sinh viên như: Giải thưởng </w:t>
      </w:r>
      <w:r w:rsidRPr="00B53A35">
        <w:rPr>
          <w:i/>
        </w:rPr>
        <w:t>" Lương Đình Của"</w:t>
      </w:r>
      <w:r>
        <w:t xml:space="preserve">, học bổng </w:t>
      </w:r>
      <w:r w:rsidRPr="00B53A35">
        <w:rPr>
          <w:i/>
        </w:rPr>
        <w:t>" Học sinh, sinh viên vượt khó học tốt</w:t>
      </w:r>
      <w:r>
        <w:t>" tuyên dương đoàn viên, thanh niên, học sinh, sinh viên có thành tích học tập, lao động xuất sắc trên các lĩnh vực....Đồng thời tăng cường công tác tuyên truyền về các gương điển hình trên các kênh thông tin, tuyên truyền của hệ thống Đoàn thanh niên và các phương tiện thông tin đại chúng khác.</w:t>
      </w:r>
    </w:p>
    <w:p w:rsidR="00D02F46" w:rsidRDefault="00D02F46" w:rsidP="007A4A2E">
      <w:pPr>
        <w:spacing w:before="120" w:after="120"/>
        <w:jc w:val="both"/>
        <w:rPr>
          <w:b/>
        </w:rPr>
      </w:pPr>
      <w:r>
        <w:tab/>
      </w:r>
      <w:r w:rsidRPr="00DA6CEF">
        <w:rPr>
          <w:b/>
        </w:rPr>
        <w:t>4. Nâng cao chất lượng đội ngũ báo cáo biên, tuyên truyền viên của Đoàn:</w:t>
      </w:r>
    </w:p>
    <w:p w:rsidR="00D02F46" w:rsidRDefault="00D02F46" w:rsidP="007A4A2E">
      <w:pPr>
        <w:spacing w:before="120" w:after="120"/>
        <w:jc w:val="both"/>
      </w:pPr>
      <w:r>
        <w:rPr>
          <w:b/>
        </w:rPr>
        <w:tab/>
      </w:r>
      <w:r>
        <w:t>- Thường xuyên củng cố, kiện toàn, xây dựng kế hoạch hành động của đội ngũ báo cáo viên, tuyên truyền viên các cấp; tăng cường cung cấp thông tin tuyên truyền cho báo cáo viên, tạo điều kiện cho báo cáo viên tham gia báo cáo tại cơ sở về các chuyên đề thông tin tình hình thời sụ trong và ngoài nước, các hoạt động công tác Đoàn và phong trào thanh thiếu nhi địa phương, các chuyên đề học tập về Bác.....</w:t>
      </w:r>
    </w:p>
    <w:p w:rsidR="00D02F46" w:rsidRDefault="00D02F46" w:rsidP="007A4A2E">
      <w:pPr>
        <w:spacing w:before="120" w:after="120"/>
        <w:jc w:val="both"/>
      </w:pPr>
      <w:r>
        <w:tab/>
        <w:t xml:space="preserve">- Định kỳ hàng quý hoặc đột xuất tổ chức giao ban, tập huấn, bồi dưỡng đội ngũ báo cáo viên, tuyên truyền viên. Tăng cường vaio trò của đội ngũ báo cáo viên, tuyên truyền viên trong việc nắm bắt tình hình tư tưởng, dư luận xã hội trong thanh niên và đấu tranh phản bác các luận điệu xuyên tạc, âm mưu </w:t>
      </w:r>
      <w:r w:rsidRPr="00646D77">
        <w:rPr>
          <w:i/>
        </w:rPr>
        <w:t>" diễn biến hòa bình"</w:t>
      </w:r>
      <w:r>
        <w:t xml:space="preserve"> của các thế hệ thù địch nhất là trên các diễn đàn, trang website, blog, facebook cá nhân.</w:t>
      </w:r>
    </w:p>
    <w:p w:rsidR="00D02F46" w:rsidRDefault="00D02F46" w:rsidP="007A4A2E">
      <w:pPr>
        <w:spacing w:before="120" w:after="120"/>
        <w:jc w:val="both"/>
      </w:pPr>
      <w:r>
        <w:tab/>
        <w:t>- Tổ chức hội thi báo cáo viên, tuyên truyền viên giỏi cấp tỉnh.</w:t>
      </w:r>
    </w:p>
    <w:p w:rsidR="00D02F46" w:rsidRDefault="00D02F46" w:rsidP="007A4A2E">
      <w:pPr>
        <w:spacing w:before="120" w:after="120"/>
        <w:jc w:val="both"/>
        <w:rPr>
          <w:b/>
        </w:rPr>
      </w:pPr>
      <w:r>
        <w:tab/>
      </w:r>
      <w:r w:rsidRPr="00FC0213">
        <w:rPr>
          <w:b/>
        </w:rPr>
        <w:t>5. Nâng cao chất lượng hoạt động các phương tiện thông tin truyền thông, các loại hình văn hóa, nghệ thuật, tổ chức các cuộc thi, hội diễn, các phong trào hành động cách mạng của Đoàn - Hội - Đội trong công</w:t>
      </w:r>
      <w:r>
        <w:t xml:space="preserve"> </w:t>
      </w:r>
      <w:r w:rsidRPr="00FC0213">
        <w:rPr>
          <w:b/>
        </w:rPr>
        <w:t>tác tuyên truyền, giáo dục đạo đức, lối sống văn hóa cho thanh thiếu nhi:</w:t>
      </w:r>
    </w:p>
    <w:p w:rsidR="00D02F46" w:rsidRDefault="00D02F46" w:rsidP="007A4A2E">
      <w:pPr>
        <w:spacing w:before="120" w:after="120"/>
        <w:jc w:val="both"/>
      </w:pPr>
      <w:r>
        <w:rPr>
          <w:b/>
        </w:rPr>
        <w:tab/>
      </w:r>
      <w:r w:rsidRPr="00E07EA8">
        <w:t>- Các đơn vị tham mưu cho cấp ủy</w:t>
      </w:r>
      <w:r>
        <w:t>, chính quyền địa phương phối hợp với các sở, ngành vận động các tổ chức doanh nghiệp tham gia hỗ trợ xây dựng hệ thống tuyên truyền trực quan tại các điểm công cộng, khu đông dân cư.</w:t>
      </w:r>
    </w:p>
    <w:p w:rsidR="00D02F46" w:rsidRDefault="00D02F46" w:rsidP="007A4A2E">
      <w:pPr>
        <w:spacing w:before="120" w:after="120"/>
        <w:jc w:val="both"/>
      </w:pPr>
      <w:r>
        <w:tab/>
        <w:t xml:space="preserve">- Triển khai có hiệu quả chuyên mục </w:t>
      </w:r>
      <w:r w:rsidRPr="0042278E">
        <w:rPr>
          <w:i/>
        </w:rPr>
        <w:t>" Mỗi ngày 01 tin tốt, mỗi tuần 01 câu chuyện đẹp"</w:t>
      </w:r>
      <w:r>
        <w:t xml:space="preserve"> Trang fanpage TUỔI TRẺ BÌNH PHƯỚC, website: tindoanbinhphuoc.vn.</w:t>
      </w:r>
    </w:p>
    <w:p w:rsidR="00D02F46" w:rsidRDefault="00D02F46" w:rsidP="007A4A2E">
      <w:pPr>
        <w:spacing w:before="120" w:after="120"/>
        <w:jc w:val="both"/>
      </w:pPr>
      <w:r>
        <w:tab/>
        <w:t>- Nâng cao chất lượng hoạt động của hệ thống website, bản tin thanh niên các cơ sở Đoàn; tăng cường các tuyến bài chuyên trang chuyên mục giáo dục lý tưởng cách mạng, đạo đức, lối sống văn hóa cho thế hệ trên website tuoitrebudang.org.vn</w:t>
      </w:r>
    </w:p>
    <w:p w:rsidR="00D02F46" w:rsidRDefault="00D02F46" w:rsidP="007A4A2E">
      <w:pPr>
        <w:spacing w:before="120" w:after="120"/>
        <w:jc w:val="both"/>
      </w:pPr>
      <w:r>
        <w:tab/>
        <w:t>- Tích cực sử dụng các phương tiện truyền thông hiện tại, xây dựng các blog, trang website, facebook để tuyên truyền, giới thiệu về công tác Đoàn và phong trào thanh thiếu nhi; công tác tuyên truyên giáo dục của Đoàn, công tác đoàn kết tập hợp thanh niên.....</w:t>
      </w:r>
    </w:p>
    <w:p w:rsidR="00D02F46" w:rsidRDefault="00D02F46" w:rsidP="007A4A2E">
      <w:pPr>
        <w:spacing w:before="120" w:after="120"/>
        <w:jc w:val="both"/>
      </w:pPr>
      <w:r>
        <w:tab/>
        <w:t>- Sử dụng hiệu quả các thiết chế văn hóa để giáo dục và phục vụ nhu cầu vui chơi, giải trí lành mạnh của thanh thiếu nhi; tổ chức các cuộc thi, triển lãm hình ảnh....., qua đó tuyên truyền, giáo dục đạo đức, lối sống cho thế hệ trẻ.</w:t>
      </w:r>
    </w:p>
    <w:p w:rsidR="00D02F46" w:rsidRDefault="00D02F46" w:rsidP="007A4A2E">
      <w:pPr>
        <w:spacing w:before="120" w:after="120"/>
        <w:jc w:val="both"/>
      </w:pPr>
      <w:r>
        <w:tab/>
        <w:t>- Thành lập, phát triển và duy trì hoạt động các đội tuyên truyền ca khúc cách mạng ( TCM) ở các cơ sở Đoàn, Phối hợp tổ chức các đợt lưu diễn tuyên truyền ca khúc cách mạng phục vụ cho nhân dân, đoàn viên thanh thiếu nhi nhất là nhân dân, đoàn viên, thanh thiếu nhi ơ vùng xa, vùng sâu, vùng biên giới.</w:t>
      </w:r>
    </w:p>
    <w:p w:rsidR="00D02F46" w:rsidRDefault="00D02F46" w:rsidP="007A4A2E">
      <w:pPr>
        <w:spacing w:before="120" w:after="120"/>
        <w:jc w:val="both"/>
      </w:pPr>
      <w:r>
        <w:tab/>
        <w:t xml:space="preserve">- Đoàn thanh niên các cơ sở nâng cao hiệu quả 03 phong trào, 03 chương trình: </w:t>
      </w:r>
      <w:r w:rsidRPr="002D24C7">
        <w:rPr>
          <w:i/>
        </w:rPr>
        <w:t>"Thanh tình nguyện"</w:t>
      </w:r>
      <w:r>
        <w:t xml:space="preserve">, </w:t>
      </w:r>
      <w:r w:rsidRPr="002D24C7">
        <w:rPr>
          <w:i/>
        </w:rPr>
        <w:t>" Tuổi trẻ sáng tạo"</w:t>
      </w:r>
      <w:r>
        <w:t xml:space="preserve">, </w:t>
      </w:r>
      <w:r w:rsidRPr="002D24C7">
        <w:rPr>
          <w:i/>
        </w:rPr>
        <w:t>" Tuổi trả xung kích bảo vệ tổ quốc"</w:t>
      </w:r>
      <w:r>
        <w:t xml:space="preserve">; </w:t>
      </w:r>
      <w:r w:rsidRPr="002D24C7">
        <w:rPr>
          <w:i/>
        </w:rPr>
        <w:t>" Đồng hành với thanh niên trong học tập"</w:t>
      </w:r>
      <w:r>
        <w:t xml:space="preserve">, </w:t>
      </w:r>
      <w:r w:rsidRPr="002D24C7">
        <w:rPr>
          <w:i/>
        </w:rPr>
        <w:t>" Đồng hành với thanh niên khởi nghiệp, lập nghiệp"</w:t>
      </w:r>
      <w:r>
        <w:t xml:space="preserve">, </w:t>
      </w:r>
      <w:r w:rsidRPr="002D24C7">
        <w:rPr>
          <w:i/>
        </w:rPr>
        <w:t>" Đồng hành với thanh niên rèn luyện kỹ năng trong cuộc sống, nâng cao thể chất, đời sống tinh thần"</w:t>
      </w:r>
      <w:r>
        <w:t>.</w:t>
      </w:r>
    </w:p>
    <w:p w:rsidR="00D02F46" w:rsidRDefault="00D02F46" w:rsidP="007A4A2E">
      <w:pPr>
        <w:spacing w:before="120" w:after="120"/>
        <w:jc w:val="both"/>
        <w:rPr>
          <w:b/>
        </w:rPr>
      </w:pPr>
      <w:r>
        <w:tab/>
      </w:r>
      <w:r w:rsidRPr="002F644A">
        <w:rPr>
          <w:b/>
        </w:rPr>
        <w:t>6. Tăng cường phối hợp giữa Đoàn thanh niên với các cấp chính quyền, các ngành, đoàn thể, gia đình và nhà trường:</w:t>
      </w:r>
    </w:p>
    <w:p w:rsidR="00D02F46" w:rsidRDefault="00D02F46" w:rsidP="007A4A2E">
      <w:pPr>
        <w:spacing w:before="120" w:after="120"/>
        <w:jc w:val="both"/>
      </w:pPr>
      <w:r>
        <w:rPr>
          <w:b/>
        </w:rPr>
        <w:tab/>
      </w:r>
      <w:r>
        <w:t>- Đoàn thanh niên các cấp phối hợp với chính quyền, các ngành, các đoàn thể tiếp tục truển khai hiệu quả các chương trình, kế hoạch hoạt động nhằm tuyên truyền, giáo dục, bồi dưỡng thế hệ trẻ.</w:t>
      </w:r>
    </w:p>
    <w:p w:rsidR="00D02F46" w:rsidRDefault="00D02F46" w:rsidP="007A4A2E">
      <w:pPr>
        <w:spacing w:before="120" w:after="120"/>
        <w:jc w:val="both"/>
      </w:pPr>
      <w:r>
        <w:tab/>
        <w:t>- Kịp thời sơ kết, tổng kết và tiếp tục ký kết triển khai có hiệu quả các chương trình phối hợp với các ban, ngành, đoàn thể trong công tác giáo dục thế hệ trẻ.</w:t>
      </w:r>
    </w:p>
    <w:p w:rsidR="00D02F46" w:rsidRDefault="00D02F46" w:rsidP="007A4A2E">
      <w:pPr>
        <w:spacing w:before="120" w:after="120"/>
        <w:jc w:val="both"/>
      </w:pPr>
      <w:r>
        <w:tab/>
        <w:t>- Nêu cao vai trò, trách nhiệm của gia đình trong việc nuôi dưỡng, giáo dục và bảo vệ thanh thiếu nhi. Xây dựng và nhân rộng các mô hình gia đình văn hóa, ông bà, cha mẹ, anh chị mẫu mực, con cháu hiếu thảo, vợ chồng hòa thuận, gia đình đoàn kết, thương yêu nhau.</w:t>
      </w:r>
    </w:p>
    <w:p w:rsidR="00D02F46" w:rsidRDefault="00D02F46" w:rsidP="007A4A2E">
      <w:pPr>
        <w:spacing w:before="120" w:after="120"/>
        <w:jc w:val="both"/>
      </w:pPr>
      <w:r>
        <w:tab/>
        <w:t xml:space="preserve">- Phối hợp với nhà trường tiếp tục đổi mới, nâng cao chất lượng giảng dạy và học tập các môn lý luận chính trị, học tập về chủ nghĩa Mác - Lênin, tư tưởng Hồ Chí Minh, triển khai có hiệu quả phong trào </w:t>
      </w:r>
      <w:r w:rsidRPr="003A1DDF">
        <w:rPr>
          <w:i/>
        </w:rPr>
        <w:t>" Xây dựng trường học thân thiện,học sinh tích cực"</w:t>
      </w:r>
      <w:r>
        <w:t>.</w:t>
      </w:r>
    </w:p>
    <w:p w:rsidR="00D02F46" w:rsidRDefault="00D02F46" w:rsidP="007A4A2E">
      <w:pPr>
        <w:spacing w:before="120" w:after="120"/>
        <w:jc w:val="both"/>
      </w:pPr>
      <w:r>
        <w:tab/>
        <w:t>- Phối hợp với các ngành Văn hóa - Thể thao, ngành Giáo dục - Đào tạo tổ chức các hoạt động van hóa - văn nghệ, thể dục - thể thao đáp ứng nhu cầu giáo dục, vui chơi, giải trí lành mạnh, rèn luyện kỹ năng của thanh thiếu nhi; nâng cao hiệu quả hoạt động của các cơ sở văn hóa, thể thao phục vụ công tác giáo dục cho thanh thiếu nhi.</w:t>
      </w:r>
    </w:p>
    <w:p w:rsidR="00D02F46" w:rsidRPr="00F51669" w:rsidRDefault="00D02F46" w:rsidP="007A4A2E">
      <w:pPr>
        <w:spacing w:before="120" w:after="120"/>
        <w:jc w:val="both"/>
        <w:rPr>
          <w:b/>
        </w:rPr>
      </w:pPr>
      <w:r>
        <w:tab/>
        <w:t>- Phối hợp với ngân hàng chính sách huy động các nguồn vốn hỗ trợ thanh niên phát triển kinh tế.</w:t>
      </w:r>
    </w:p>
    <w:p w:rsidR="00D02F46" w:rsidRPr="00370AA2" w:rsidRDefault="00D02F46" w:rsidP="007A4A2E">
      <w:pPr>
        <w:spacing w:before="120" w:after="120"/>
        <w:jc w:val="both"/>
        <w:rPr>
          <w:b/>
        </w:rPr>
      </w:pPr>
      <w:r w:rsidRPr="00F51669">
        <w:rPr>
          <w:b/>
        </w:rPr>
        <w:tab/>
      </w:r>
      <w:r w:rsidRPr="00370AA2">
        <w:rPr>
          <w:b/>
        </w:rPr>
        <w:t>IV. TỔ CHỨC THỰC HIỆN</w:t>
      </w:r>
    </w:p>
    <w:p w:rsidR="00D02F46" w:rsidRPr="00F51669" w:rsidRDefault="00D02F46" w:rsidP="007A4A2E">
      <w:pPr>
        <w:spacing w:before="120" w:after="120"/>
        <w:jc w:val="both"/>
        <w:rPr>
          <w:b/>
        </w:rPr>
      </w:pPr>
      <w:r>
        <w:tab/>
      </w:r>
      <w:r w:rsidRPr="00F51669">
        <w:rPr>
          <w:b/>
        </w:rPr>
        <w:t>1. Cấp huyện:</w:t>
      </w:r>
    </w:p>
    <w:p w:rsidR="00D02F46" w:rsidRDefault="00D02F46" w:rsidP="007A4A2E">
      <w:pPr>
        <w:spacing w:before="120" w:after="120"/>
        <w:jc w:val="both"/>
      </w:pPr>
      <w:r>
        <w:tab/>
        <w:t>- Xây dựng kế hoạch và đảy mạnh công tác tuyên truyền, giáo dục, thường xuyên theo dõi, đôn đốc, chỉ đạo cơ sở truển khai thực hiện.</w:t>
      </w:r>
    </w:p>
    <w:p w:rsidR="00D02F46" w:rsidRDefault="00D02F46" w:rsidP="007A4A2E">
      <w:pPr>
        <w:spacing w:before="120" w:after="120"/>
        <w:jc w:val="both"/>
      </w:pPr>
      <w:r>
        <w:tab/>
        <w:t>- Căn cứ chức năng, nhiệm vụ Hội LHTN Việt Nam huyện, Đội TNTP Hồ Chí Minh huyện xây dựng kế hoạch cụ thể để thực hiện hiệu quả trong các đối tượng.</w:t>
      </w:r>
    </w:p>
    <w:p w:rsidR="00D02F46" w:rsidRPr="00F51669" w:rsidRDefault="00D02F46" w:rsidP="007A4A2E">
      <w:pPr>
        <w:spacing w:before="120" w:after="120"/>
        <w:jc w:val="both"/>
        <w:rPr>
          <w:b/>
        </w:rPr>
      </w:pPr>
      <w:r>
        <w:tab/>
      </w:r>
      <w:r w:rsidRPr="00F51669">
        <w:rPr>
          <w:b/>
        </w:rPr>
        <w:t>2. BCH các cơ sở Đoàn trực thuộc:</w:t>
      </w:r>
    </w:p>
    <w:p w:rsidR="00D02F46" w:rsidRDefault="00D02F46" w:rsidP="007A4A2E">
      <w:pPr>
        <w:spacing w:before="120" w:after="120"/>
        <w:jc w:val="both"/>
      </w:pPr>
      <w:r>
        <w:tab/>
        <w:t>- Xây dựng Kế hoạch triển khai thực hiện; tăng cường công tác tham mưu cấp ủy, địa phương, đơn vị phối hợp với các ngành triển khai thực hiện công tác tuyên truyển, giáo dục đạo đức lối sống cho thế hệ trẻ.</w:t>
      </w:r>
    </w:p>
    <w:p w:rsidR="00D02F46" w:rsidRPr="00BA4BE9" w:rsidRDefault="00D02F46" w:rsidP="007A4A2E">
      <w:pPr>
        <w:spacing w:before="120" w:after="120"/>
        <w:jc w:val="both"/>
      </w:pPr>
      <w:r>
        <w:tab/>
        <w:t>- Hàng năm, báo cáo kết quả thực hiện về Huyện Đoàn trước ngày 25/10/2018.</w:t>
      </w:r>
    </w:p>
    <w:p w:rsidR="00D02F46" w:rsidRDefault="00D02F46" w:rsidP="007A4A2E">
      <w:pPr>
        <w:spacing w:before="120" w:after="120"/>
        <w:jc w:val="both"/>
        <w:rPr>
          <w:lang w:val="da-DK"/>
        </w:rPr>
      </w:pPr>
      <w:r>
        <w:tab/>
      </w:r>
      <w:r w:rsidRPr="00DC45A2">
        <w:rPr>
          <w:lang w:val="vi-VN"/>
        </w:rPr>
        <w:t>Trên đây là K</w:t>
      </w:r>
      <w:r w:rsidRPr="00DC45A2">
        <w:rPr>
          <w:lang w:val="da-DK"/>
        </w:rPr>
        <w:t xml:space="preserve">ế hoạch </w:t>
      </w:r>
      <w:r>
        <w:rPr>
          <w:lang w:val="da-DK"/>
        </w:rPr>
        <w:t xml:space="preserve">thực hiện Chỉ thị 42-CT/TW của Ban Bí thư Trung ương Đảng </w:t>
      </w:r>
      <w:r w:rsidRPr="004062C5">
        <w:rPr>
          <w:i/>
          <w:lang w:val="da-DK"/>
        </w:rPr>
        <w:t>về " Tăng cường sự lãnh đạo của Đảng đối với công tác giáo dục lý tưởng cách mạng, đạo đức, lối sống văn hóa cho thế hệ trẻ"</w:t>
      </w:r>
      <w:r>
        <w:rPr>
          <w:lang w:val="da-DK"/>
        </w:rPr>
        <w:t xml:space="preserve"> năm 2018 của Ban Tường vụ Huyện Đoàn./.</w:t>
      </w:r>
    </w:p>
    <w:p w:rsidR="00D02F46" w:rsidRPr="00DC45A2" w:rsidRDefault="00D02F46" w:rsidP="007A4A2E">
      <w:pPr>
        <w:spacing w:before="120" w:after="120"/>
        <w:jc w:val="both"/>
        <w:rPr>
          <w:lang w:val="da-DK"/>
        </w:rPr>
      </w:pPr>
    </w:p>
    <w:p w:rsidR="00D02F46" w:rsidRPr="00DC45A2" w:rsidRDefault="00D02F46" w:rsidP="007A4A2E">
      <w:pPr>
        <w:pStyle w:val="Body1"/>
        <w:jc w:val="both"/>
        <w:rPr>
          <w:b/>
          <w:bCs/>
          <w:color w:val="auto"/>
          <w:sz w:val="28"/>
          <w:szCs w:val="28"/>
        </w:rPr>
      </w:pPr>
      <w:r>
        <w:rPr>
          <w:color w:val="auto"/>
          <w:lang w:val="da-DK"/>
        </w:rPr>
        <w:tab/>
      </w:r>
      <w:r>
        <w:rPr>
          <w:color w:val="auto"/>
          <w:lang w:val="da-DK"/>
        </w:rPr>
        <w:tab/>
      </w:r>
      <w:r>
        <w:rPr>
          <w:color w:val="auto"/>
          <w:lang w:val="da-DK"/>
        </w:rPr>
        <w:tab/>
      </w:r>
      <w:r>
        <w:rPr>
          <w:color w:val="auto"/>
          <w:lang w:val="da-DK"/>
        </w:rPr>
        <w:tab/>
        <w:t xml:space="preserve">                                             </w:t>
      </w:r>
      <w:r w:rsidRPr="00DC45A2">
        <w:rPr>
          <w:color w:val="auto"/>
          <w:lang w:val="da-DK"/>
        </w:rPr>
        <w:t xml:space="preserve"> </w:t>
      </w:r>
      <w:r w:rsidRPr="00DC45A2">
        <w:rPr>
          <w:b/>
          <w:bCs/>
          <w:color w:val="auto"/>
          <w:sz w:val="28"/>
          <w:szCs w:val="28"/>
        </w:rPr>
        <w:t xml:space="preserve">TM. </w:t>
      </w:r>
      <w:r>
        <w:rPr>
          <w:b/>
          <w:bCs/>
          <w:color w:val="auto"/>
          <w:sz w:val="28"/>
          <w:szCs w:val="28"/>
        </w:rPr>
        <w:t>BTV HUYỆN ĐOÀN</w:t>
      </w:r>
    </w:p>
    <w:p w:rsidR="00D02F46" w:rsidRPr="004F5421" w:rsidRDefault="00D02F46" w:rsidP="007A4A2E">
      <w:pPr>
        <w:pStyle w:val="Body1"/>
        <w:jc w:val="both"/>
        <w:rPr>
          <w:bCs/>
          <w:color w:val="auto"/>
          <w:sz w:val="26"/>
          <w:szCs w:val="26"/>
        </w:rPr>
      </w:pPr>
      <w:r w:rsidRPr="00DC45A2">
        <w:rPr>
          <w:b/>
          <w:bCs/>
          <w:color w:val="auto"/>
          <w:sz w:val="26"/>
          <w:szCs w:val="26"/>
        </w:rPr>
        <w:t>Nơi nhận:</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 xml:space="preserve">    </w:t>
      </w:r>
      <w:r>
        <w:rPr>
          <w:bCs/>
          <w:color w:val="auto"/>
          <w:sz w:val="26"/>
          <w:szCs w:val="26"/>
        </w:rPr>
        <w:t>BÍ THƯ</w:t>
      </w:r>
    </w:p>
    <w:p w:rsidR="00D02F46" w:rsidRPr="004F5421" w:rsidRDefault="00D02F46" w:rsidP="007A4A2E">
      <w:pPr>
        <w:pStyle w:val="Body1"/>
        <w:jc w:val="both"/>
        <w:rPr>
          <w:i/>
          <w:color w:val="auto"/>
          <w:sz w:val="28"/>
          <w:szCs w:val="28"/>
        </w:rPr>
      </w:pPr>
      <w:r>
        <w:rPr>
          <w:b/>
          <w:bCs/>
          <w:color w:val="auto"/>
          <w:sz w:val="26"/>
          <w:szCs w:val="26"/>
        </w:rPr>
        <w:t xml:space="preserve">- </w:t>
      </w:r>
      <w:r>
        <w:rPr>
          <w:color w:val="auto"/>
        </w:rPr>
        <w:t xml:space="preserve">TT. Tinh Đoàn </w:t>
      </w:r>
      <w:r>
        <w:rPr>
          <w:i/>
          <w:color w:val="auto"/>
        </w:rPr>
        <w:t>(Bc).</w:t>
      </w:r>
      <w:r>
        <w:rPr>
          <w:i/>
          <w:color w:val="auto"/>
        </w:rPr>
        <w:tab/>
      </w:r>
      <w:r>
        <w:rPr>
          <w:i/>
          <w:color w:val="auto"/>
        </w:rPr>
        <w:tab/>
      </w:r>
      <w:r>
        <w:rPr>
          <w:i/>
          <w:color w:val="auto"/>
        </w:rPr>
        <w:tab/>
      </w:r>
      <w:r>
        <w:rPr>
          <w:i/>
          <w:color w:val="auto"/>
        </w:rPr>
        <w:tab/>
      </w:r>
      <w:r>
        <w:rPr>
          <w:i/>
          <w:color w:val="auto"/>
        </w:rPr>
        <w:tab/>
      </w:r>
      <w:r>
        <w:rPr>
          <w:i/>
          <w:color w:val="auto"/>
        </w:rPr>
        <w:tab/>
      </w:r>
      <w:r>
        <w:rPr>
          <w:i/>
          <w:color w:val="auto"/>
        </w:rPr>
        <w:tab/>
        <w:t xml:space="preserve">     (đã ký)</w:t>
      </w:r>
    </w:p>
    <w:p w:rsidR="00D02F46" w:rsidRPr="00DC45A2" w:rsidRDefault="00D02F46" w:rsidP="007A4A2E">
      <w:pPr>
        <w:pStyle w:val="Body1"/>
        <w:tabs>
          <w:tab w:val="left" w:pos="900"/>
        </w:tabs>
        <w:jc w:val="both"/>
        <w:rPr>
          <w:color w:val="auto"/>
          <w:sz w:val="22"/>
          <w:szCs w:val="22"/>
        </w:rPr>
      </w:pPr>
      <w:r>
        <w:rPr>
          <w:color w:val="auto"/>
          <w:sz w:val="22"/>
          <w:szCs w:val="22"/>
        </w:rPr>
        <w:t xml:space="preserve">- BCH các cơ sở Đoàn </w:t>
      </w:r>
    </w:p>
    <w:p w:rsidR="00D02F46" w:rsidRPr="00DC45A2" w:rsidRDefault="00D02F46" w:rsidP="007A4A2E">
      <w:pPr>
        <w:pStyle w:val="Body1"/>
        <w:jc w:val="both"/>
        <w:rPr>
          <w:color w:val="auto"/>
          <w:sz w:val="28"/>
          <w:szCs w:val="28"/>
        </w:rPr>
      </w:pPr>
      <w:r w:rsidRPr="00DC45A2">
        <w:rPr>
          <w:color w:val="auto"/>
          <w:sz w:val="22"/>
          <w:szCs w:val="22"/>
        </w:rPr>
        <w:t>- Lưu: VP, TG.</w:t>
      </w:r>
      <w:r w:rsidRPr="00DC45A2">
        <w:rPr>
          <w:b/>
          <w:bCs/>
          <w:color w:val="auto"/>
          <w:sz w:val="28"/>
          <w:szCs w:val="28"/>
        </w:rPr>
        <w:t xml:space="preserve">                                                       </w:t>
      </w:r>
    </w:p>
    <w:p w:rsidR="00D02F46" w:rsidRDefault="00D02F46" w:rsidP="007A4A2E">
      <w:pPr>
        <w:ind w:firstLine="709"/>
        <w:jc w:val="both"/>
      </w:pPr>
    </w:p>
    <w:p w:rsidR="00D02F46" w:rsidRDefault="00D02F46" w:rsidP="007A4A2E">
      <w:pPr>
        <w:ind w:firstLine="709"/>
        <w:jc w:val="both"/>
      </w:pPr>
    </w:p>
    <w:p w:rsidR="00D02F46" w:rsidRPr="00DC45A2" w:rsidRDefault="00D02F46" w:rsidP="007A4A2E">
      <w:pPr>
        <w:ind w:firstLine="709"/>
        <w:jc w:val="both"/>
      </w:pPr>
    </w:p>
    <w:p w:rsidR="00D02F46" w:rsidRPr="00DC45A2" w:rsidRDefault="00D02F46" w:rsidP="00874BAF">
      <w:r>
        <w:rPr>
          <w:b/>
          <w:bCs/>
        </w:rPr>
        <w:t xml:space="preserve">                                                                       Điêu Khuê</w:t>
      </w:r>
    </w:p>
    <w:sectPr w:rsidR="00D02F46" w:rsidRPr="00DC45A2" w:rsidSect="007A4A2E">
      <w:headerReference w:type="default" r:id="rId7"/>
      <w:pgSz w:w="11907" w:h="16840" w:code="9"/>
      <w:pgMar w:top="719" w:right="927" w:bottom="899"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46" w:rsidRDefault="00D02F46" w:rsidP="00802843">
      <w:r>
        <w:separator/>
      </w:r>
    </w:p>
  </w:endnote>
  <w:endnote w:type="continuationSeparator" w:id="0">
    <w:p w:rsidR="00D02F46" w:rsidRDefault="00D02F46" w:rsidP="00802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46" w:rsidRDefault="00D02F46" w:rsidP="00802843">
      <w:r>
        <w:separator/>
      </w:r>
    </w:p>
  </w:footnote>
  <w:footnote w:type="continuationSeparator" w:id="0">
    <w:p w:rsidR="00D02F46" w:rsidRDefault="00D02F46" w:rsidP="00802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6" w:rsidRDefault="00D02F46">
    <w:pPr>
      <w:pStyle w:val="Header"/>
    </w:pPr>
    <w:fldSimple w:instr=" PAGE   \* MERGEFORMAT ">
      <w:r>
        <w:rPr>
          <w:noProof/>
        </w:rPr>
        <w:t>5</w:t>
      </w:r>
    </w:fldSimple>
  </w:p>
  <w:p w:rsidR="00D02F46" w:rsidRDefault="00D02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3752"/>
    <w:multiLevelType w:val="hybridMultilevel"/>
    <w:tmpl w:val="4A10C086"/>
    <w:lvl w:ilvl="0" w:tplc="EF4CCF3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114"/>
    <w:rsid w:val="0003412F"/>
    <w:rsid w:val="0003546B"/>
    <w:rsid w:val="00037724"/>
    <w:rsid w:val="000466D5"/>
    <w:rsid w:val="00062415"/>
    <w:rsid w:val="000808E1"/>
    <w:rsid w:val="00082AB5"/>
    <w:rsid w:val="0008372C"/>
    <w:rsid w:val="000A0640"/>
    <w:rsid w:val="00141CB2"/>
    <w:rsid w:val="00157A71"/>
    <w:rsid w:val="00190551"/>
    <w:rsid w:val="001C0A15"/>
    <w:rsid w:val="001D2914"/>
    <w:rsid w:val="001F0B63"/>
    <w:rsid w:val="001F7801"/>
    <w:rsid w:val="00215502"/>
    <w:rsid w:val="00265114"/>
    <w:rsid w:val="002A752C"/>
    <w:rsid w:val="002D24C7"/>
    <w:rsid w:val="002E61C1"/>
    <w:rsid w:val="002F644A"/>
    <w:rsid w:val="00342D81"/>
    <w:rsid w:val="0036216C"/>
    <w:rsid w:val="00370AA2"/>
    <w:rsid w:val="003A1DDF"/>
    <w:rsid w:val="003B0D20"/>
    <w:rsid w:val="003D71D3"/>
    <w:rsid w:val="003E6318"/>
    <w:rsid w:val="003F3E2C"/>
    <w:rsid w:val="004062C5"/>
    <w:rsid w:val="0042278E"/>
    <w:rsid w:val="00425993"/>
    <w:rsid w:val="00463EF3"/>
    <w:rsid w:val="004B69EC"/>
    <w:rsid w:val="004C3EF9"/>
    <w:rsid w:val="004F5421"/>
    <w:rsid w:val="00501084"/>
    <w:rsid w:val="005452DB"/>
    <w:rsid w:val="00555182"/>
    <w:rsid w:val="00555BCA"/>
    <w:rsid w:val="005B00D2"/>
    <w:rsid w:val="005C285C"/>
    <w:rsid w:val="005C5740"/>
    <w:rsid w:val="00600998"/>
    <w:rsid w:val="00646D77"/>
    <w:rsid w:val="00657E7E"/>
    <w:rsid w:val="00672C74"/>
    <w:rsid w:val="0067738F"/>
    <w:rsid w:val="006806BE"/>
    <w:rsid w:val="00684065"/>
    <w:rsid w:val="006D4700"/>
    <w:rsid w:val="00744AC0"/>
    <w:rsid w:val="00757089"/>
    <w:rsid w:val="00762FCC"/>
    <w:rsid w:val="007A4A2E"/>
    <w:rsid w:val="007E0D45"/>
    <w:rsid w:val="00802843"/>
    <w:rsid w:val="00824EAF"/>
    <w:rsid w:val="0086732E"/>
    <w:rsid w:val="00874BAF"/>
    <w:rsid w:val="00884868"/>
    <w:rsid w:val="00884C94"/>
    <w:rsid w:val="00893681"/>
    <w:rsid w:val="008B6C5F"/>
    <w:rsid w:val="008C6CA9"/>
    <w:rsid w:val="00902233"/>
    <w:rsid w:val="009170C0"/>
    <w:rsid w:val="00920531"/>
    <w:rsid w:val="00997AF3"/>
    <w:rsid w:val="009D39CD"/>
    <w:rsid w:val="009E0315"/>
    <w:rsid w:val="009E3C0B"/>
    <w:rsid w:val="00A06028"/>
    <w:rsid w:val="00A21656"/>
    <w:rsid w:val="00A3687E"/>
    <w:rsid w:val="00A402C0"/>
    <w:rsid w:val="00A41171"/>
    <w:rsid w:val="00A673FA"/>
    <w:rsid w:val="00A73E7B"/>
    <w:rsid w:val="00A9396C"/>
    <w:rsid w:val="00AF03B0"/>
    <w:rsid w:val="00AF0E98"/>
    <w:rsid w:val="00B14CDA"/>
    <w:rsid w:val="00B46468"/>
    <w:rsid w:val="00B473DC"/>
    <w:rsid w:val="00B47E77"/>
    <w:rsid w:val="00B53A35"/>
    <w:rsid w:val="00B63313"/>
    <w:rsid w:val="00B72D22"/>
    <w:rsid w:val="00B90BC1"/>
    <w:rsid w:val="00BA4BE9"/>
    <w:rsid w:val="00BD7E68"/>
    <w:rsid w:val="00BE1F9A"/>
    <w:rsid w:val="00C06F7A"/>
    <w:rsid w:val="00C252F8"/>
    <w:rsid w:val="00C30F21"/>
    <w:rsid w:val="00C8163A"/>
    <w:rsid w:val="00C916E4"/>
    <w:rsid w:val="00CA6C2F"/>
    <w:rsid w:val="00CE48BC"/>
    <w:rsid w:val="00D02F46"/>
    <w:rsid w:val="00D321E5"/>
    <w:rsid w:val="00D5775A"/>
    <w:rsid w:val="00D75AC9"/>
    <w:rsid w:val="00DA6CEF"/>
    <w:rsid w:val="00DB0A4C"/>
    <w:rsid w:val="00DB3985"/>
    <w:rsid w:val="00DB4F27"/>
    <w:rsid w:val="00DC45A2"/>
    <w:rsid w:val="00DF0C27"/>
    <w:rsid w:val="00DF6C8B"/>
    <w:rsid w:val="00E0282A"/>
    <w:rsid w:val="00E02C55"/>
    <w:rsid w:val="00E06C92"/>
    <w:rsid w:val="00E07EA8"/>
    <w:rsid w:val="00E21310"/>
    <w:rsid w:val="00E55EF0"/>
    <w:rsid w:val="00E87D47"/>
    <w:rsid w:val="00EA0181"/>
    <w:rsid w:val="00ED20D8"/>
    <w:rsid w:val="00F174C6"/>
    <w:rsid w:val="00F51669"/>
    <w:rsid w:val="00F66394"/>
    <w:rsid w:val="00F9554D"/>
    <w:rsid w:val="00FC0213"/>
    <w:rsid w:val="00FE7764"/>
    <w:rsid w:val="00FF421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14"/>
    <w:pPr>
      <w:jc w:val="center"/>
    </w:pPr>
    <w:rPr>
      <w:rFonts w:ascii="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5114"/>
    <w:rPr>
      <w:rFonts w:cs="Times New Roman"/>
      <w:color w:val="0000FF"/>
      <w:u w:val="single"/>
    </w:rPr>
  </w:style>
  <w:style w:type="paragraph" w:styleId="Footer">
    <w:name w:val="footer"/>
    <w:basedOn w:val="Normal"/>
    <w:link w:val="FooterChar"/>
    <w:uiPriority w:val="99"/>
    <w:rsid w:val="00265114"/>
    <w:pPr>
      <w:tabs>
        <w:tab w:val="center" w:pos="4320"/>
        <w:tab w:val="right" w:pos="8640"/>
      </w:tabs>
    </w:pPr>
    <w:rPr>
      <w:lang w:val="vi-VN"/>
    </w:rPr>
  </w:style>
  <w:style w:type="character" w:customStyle="1" w:styleId="FooterChar">
    <w:name w:val="Footer Char"/>
    <w:basedOn w:val="DefaultParagraphFont"/>
    <w:link w:val="Footer"/>
    <w:uiPriority w:val="99"/>
    <w:locked/>
    <w:rsid w:val="00265114"/>
    <w:rPr>
      <w:rFonts w:ascii="Times New Roman" w:hAnsi="Times New Roman" w:cs="Times New Roman"/>
      <w:sz w:val="28"/>
    </w:rPr>
  </w:style>
  <w:style w:type="character" w:styleId="PageNumber">
    <w:name w:val="page number"/>
    <w:basedOn w:val="DefaultParagraphFont"/>
    <w:uiPriority w:val="99"/>
    <w:rsid w:val="00265114"/>
    <w:rPr>
      <w:rFonts w:cs="Times New Roman"/>
    </w:rPr>
  </w:style>
  <w:style w:type="paragraph" w:customStyle="1" w:styleId="Body1">
    <w:name w:val="Body 1"/>
    <w:uiPriority w:val="99"/>
    <w:rsid w:val="00265114"/>
    <w:pPr>
      <w:outlineLvl w:val="0"/>
    </w:pPr>
    <w:rPr>
      <w:rFonts w:ascii="Times New Roman" w:hAnsi="Times New Roman"/>
      <w:color w:val="000000"/>
      <w:sz w:val="24"/>
      <w:szCs w:val="24"/>
      <w:u w:color="000000"/>
      <w:lang w:val="en-US" w:eastAsia="en-US"/>
    </w:rPr>
  </w:style>
  <w:style w:type="paragraph" w:styleId="Header">
    <w:name w:val="header"/>
    <w:basedOn w:val="Normal"/>
    <w:link w:val="HeaderChar"/>
    <w:uiPriority w:val="99"/>
    <w:rsid w:val="00802843"/>
    <w:pPr>
      <w:tabs>
        <w:tab w:val="center" w:pos="4680"/>
        <w:tab w:val="right" w:pos="9360"/>
      </w:tabs>
    </w:pPr>
    <w:rPr>
      <w:lang w:val="vi-VN"/>
    </w:rPr>
  </w:style>
  <w:style w:type="character" w:customStyle="1" w:styleId="HeaderChar">
    <w:name w:val="Header Char"/>
    <w:basedOn w:val="DefaultParagraphFont"/>
    <w:link w:val="Header"/>
    <w:uiPriority w:val="99"/>
    <w:locked/>
    <w:rsid w:val="00802843"/>
    <w:rPr>
      <w:rFonts w:ascii="Times New Roman" w:hAnsi="Times New Roman" w:cs="Times New Roman"/>
      <w:sz w:val="28"/>
    </w:rPr>
  </w:style>
  <w:style w:type="paragraph" w:styleId="BalloonText">
    <w:name w:val="Balloon Text"/>
    <w:basedOn w:val="Normal"/>
    <w:link w:val="BalloonTextChar"/>
    <w:uiPriority w:val="99"/>
    <w:semiHidden/>
    <w:rsid w:val="00B90BC1"/>
    <w:rPr>
      <w:rFonts w:ascii="Segoe UI" w:hAnsi="Segoe UI"/>
      <w:sz w:val="18"/>
      <w:szCs w:val="18"/>
    </w:rPr>
  </w:style>
  <w:style w:type="character" w:customStyle="1" w:styleId="BalloonTextChar">
    <w:name w:val="Balloon Text Char"/>
    <w:basedOn w:val="DefaultParagraphFont"/>
    <w:link w:val="BalloonText"/>
    <w:uiPriority w:val="99"/>
    <w:semiHidden/>
    <w:locked/>
    <w:rsid w:val="00B90BC1"/>
    <w:rPr>
      <w:rFonts w:ascii="Segoe UI" w:hAnsi="Segoe UI" w:cs="Times New Roman"/>
      <w:sz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1843</Words>
  <Characters>10509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TỈNH BÌNH PHƯỚC</dc:title>
  <dc:subject/>
  <dc:creator>HP</dc:creator>
  <cp:keywords/>
  <dc:description/>
  <cp:lastModifiedBy>Administrator</cp:lastModifiedBy>
  <cp:revision>5</cp:revision>
  <cp:lastPrinted>2018-06-22T08:30:00Z</cp:lastPrinted>
  <dcterms:created xsi:type="dcterms:W3CDTF">2018-06-25T02:24:00Z</dcterms:created>
  <dcterms:modified xsi:type="dcterms:W3CDTF">2018-06-25T02:28:00Z</dcterms:modified>
</cp:coreProperties>
</file>