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8"/>
        <w:gridCol w:w="4788"/>
      </w:tblGrid>
      <w:tr w:rsidR="00C54F51" w:rsidTr="00FD2258">
        <w:tc>
          <w:tcPr>
            <w:tcW w:w="4788" w:type="dxa"/>
          </w:tcPr>
          <w:p w:rsidR="00C54F51" w:rsidRPr="00FD2258" w:rsidRDefault="00C54F51" w:rsidP="00FD2258">
            <w:pPr>
              <w:jc w:val="center"/>
              <w:rPr>
                <w:rFonts w:ascii="Times New Roman" w:hAnsi="Times New Roman"/>
                <w:szCs w:val="28"/>
              </w:rPr>
            </w:pPr>
            <w:r w:rsidRPr="00FD2258">
              <w:rPr>
                <w:rFonts w:ascii="Times New Roman" w:hAnsi="Times New Roman"/>
                <w:szCs w:val="28"/>
              </w:rPr>
              <w:t>TỈNH ĐOÀN BÌNH PHƯỚC</w:t>
            </w:r>
          </w:p>
          <w:p w:rsidR="00C54F51" w:rsidRPr="00FD2258" w:rsidRDefault="00C54F51" w:rsidP="00FD2258">
            <w:pPr>
              <w:jc w:val="center"/>
              <w:rPr>
                <w:rFonts w:ascii="Times New Roman" w:hAnsi="Times New Roman"/>
                <w:b/>
                <w:szCs w:val="28"/>
              </w:rPr>
            </w:pPr>
            <w:r w:rsidRPr="00FD2258">
              <w:rPr>
                <w:rFonts w:ascii="Times New Roman" w:hAnsi="Times New Roman"/>
                <w:b/>
                <w:szCs w:val="28"/>
              </w:rPr>
              <w:t>BCH ĐOÀN HUYỆN BÙ ĐĂNG</w:t>
            </w:r>
          </w:p>
          <w:p w:rsidR="00C54F51" w:rsidRPr="00FD2258" w:rsidRDefault="00C54F51" w:rsidP="00FD2258">
            <w:pPr>
              <w:jc w:val="center"/>
              <w:rPr>
                <w:rFonts w:ascii="Times New Roman" w:hAnsi="Times New Roman"/>
                <w:szCs w:val="28"/>
              </w:rPr>
            </w:pPr>
            <w:r w:rsidRPr="00FD2258">
              <w:rPr>
                <w:rFonts w:ascii="Times New Roman" w:hAnsi="Times New Roman"/>
                <w:szCs w:val="28"/>
              </w:rPr>
              <w:t>***</w:t>
            </w:r>
          </w:p>
          <w:p w:rsidR="00C54F51" w:rsidRPr="00FD2258" w:rsidRDefault="00C54F51" w:rsidP="00FD2258">
            <w:pPr>
              <w:jc w:val="center"/>
              <w:rPr>
                <w:rFonts w:ascii="Times New Roman" w:hAnsi="Times New Roman"/>
                <w:szCs w:val="28"/>
              </w:rPr>
            </w:pPr>
            <w:r w:rsidRPr="00FD2258">
              <w:rPr>
                <w:rFonts w:ascii="Times New Roman" w:hAnsi="Times New Roman"/>
                <w:szCs w:val="28"/>
              </w:rPr>
              <w:t xml:space="preserve">Số:  </w:t>
            </w:r>
            <w:r>
              <w:rPr>
                <w:rFonts w:ascii="Times New Roman" w:hAnsi="Times New Roman"/>
                <w:szCs w:val="28"/>
              </w:rPr>
              <w:t>07</w:t>
            </w:r>
            <w:r w:rsidRPr="00FD2258">
              <w:rPr>
                <w:rFonts w:ascii="Times New Roman" w:hAnsi="Times New Roman"/>
                <w:szCs w:val="28"/>
              </w:rPr>
              <w:t xml:space="preserve">   /KH.HĐTN</w:t>
            </w:r>
          </w:p>
        </w:tc>
        <w:tc>
          <w:tcPr>
            <w:tcW w:w="4788" w:type="dxa"/>
          </w:tcPr>
          <w:p w:rsidR="00C54F51" w:rsidRPr="00FD2258" w:rsidRDefault="00C54F51" w:rsidP="00FD2258">
            <w:pPr>
              <w:jc w:val="center"/>
              <w:rPr>
                <w:rFonts w:ascii="Times New Roman" w:hAnsi="Times New Roman"/>
                <w:b/>
                <w:szCs w:val="28"/>
                <w:u w:val="single"/>
              </w:rPr>
            </w:pPr>
            <w:r w:rsidRPr="00FD2258">
              <w:rPr>
                <w:rFonts w:ascii="Times New Roman" w:hAnsi="Times New Roman"/>
                <w:b/>
                <w:szCs w:val="28"/>
                <w:u w:val="single"/>
              </w:rPr>
              <w:t>ĐOÀN TNCS HỒ CHÍ MINH</w:t>
            </w:r>
          </w:p>
          <w:p w:rsidR="00C54F51" w:rsidRPr="00FD2258" w:rsidRDefault="00C54F51" w:rsidP="00FD2258">
            <w:pPr>
              <w:spacing w:before="240"/>
              <w:jc w:val="center"/>
              <w:rPr>
                <w:rFonts w:ascii="Times New Roman" w:hAnsi="Times New Roman"/>
                <w:i/>
                <w:szCs w:val="28"/>
              </w:rPr>
            </w:pPr>
            <w:r w:rsidRPr="00FD2258">
              <w:rPr>
                <w:rFonts w:ascii="Times New Roman" w:hAnsi="Times New Roman"/>
                <w:i/>
                <w:szCs w:val="28"/>
              </w:rPr>
              <w:t>Bù Đăng, ngày 01 tháng 03 năm 2019</w:t>
            </w:r>
          </w:p>
          <w:p w:rsidR="00C54F51" w:rsidRPr="00FD2258" w:rsidRDefault="00C54F51" w:rsidP="00FD2258">
            <w:pPr>
              <w:jc w:val="both"/>
              <w:rPr>
                <w:rFonts w:ascii="Times New Roman" w:hAnsi="Times New Roman"/>
                <w:szCs w:val="28"/>
              </w:rPr>
            </w:pPr>
          </w:p>
        </w:tc>
      </w:tr>
    </w:tbl>
    <w:p w:rsidR="00C54F51" w:rsidRPr="00C3028B" w:rsidRDefault="00C54F51" w:rsidP="00C3028B">
      <w:pPr>
        <w:jc w:val="both"/>
        <w:rPr>
          <w:rFonts w:ascii="Times New Roman" w:hAnsi="Times New Roman"/>
          <w:szCs w:val="28"/>
        </w:rPr>
      </w:pPr>
    </w:p>
    <w:p w:rsidR="00C54F51" w:rsidRDefault="00C54F51" w:rsidP="00C3028B">
      <w:pPr>
        <w:pStyle w:val="Heading1"/>
        <w:tabs>
          <w:tab w:val="center" w:pos="6540"/>
        </w:tabs>
        <w:ind w:left="-327" w:right="-463" w:firstLine="0"/>
        <w:jc w:val="center"/>
        <w:rPr>
          <w:rFonts w:ascii="Times New Roman" w:hAnsi="Times New Roman"/>
          <w:bCs w:val="0"/>
          <w:iCs/>
          <w:color w:val="000000"/>
          <w:lang w:val="nl-NL"/>
        </w:rPr>
      </w:pPr>
      <w:r>
        <w:rPr>
          <w:rFonts w:ascii="Times New Roman" w:hAnsi="Times New Roman"/>
          <w:bCs w:val="0"/>
          <w:iCs/>
          <w:color w:val="000000"/>
          <w:lang w:val="nl-NL"/>
        </w:rPr>
        <w:t xml:space="preserve">   KẾ HOẠCH</w:t>
      </w:r>
    </w:p>
    <w:p w:rsidR="00C54F51" w:rsidRDefault="00C54F51" w:rsidP="00C3028B">
      <w:pPr>
        <w:tabs>
          <w:tab w:val="center" w:pos="1260"/>
          <w:tab w:val="center" w:pos="6540"/>
          <w:tab w:val="right" w:pos="9265"/>
        </w:tabs>
        <w:ind w:left="288" w:firstLine="576"/>
        <w:jc w:val="center"/>
        <w:rPr>
          <w:rFonts w:ascii="Times New Roman" w:hAnsi="Times New Roman"/>
          <w:b/>
          <w:bCs/>
          <w:iCs/>
          <w:color w:val="000000"/>
          <w:lang w:val="nl-NL"/>
        </w:rPr>
      </w:pPr>
      <w:r>
        <w:rPr>
          <w:rFonts w:ascii="Times New Roman" w:hAnsi="Times New Roman"/>
          <w:b/>
          <w:bCs/>
          <w:iCs/>
          <w:color w:val="000000"/>
          <w:lang w:val="nl-NL"/>
        </w:rPr>
        <w:t>KIỂM TRA,GIÁM SÁT VIỆC QUẢN LÝ,</w:t>
      </w:r>
    </w:p>
    <w:p w:rsidR="00C54F51" w:rsidRDefault="00C54F51" w:rsidP="00C3028B">
      <w:pPr>
        <w:tabs>
          <w:tab w:val="center" w:pos="1260"/>
          <w:tab w:val="center" w:pos="6540"/>
          <w:tab w:val="right" w:pos="9265"/>
        </w:tabs>
        <w:ind w:left="288" w:firstLine="576"/>
        <w:jc w:val="center"/>
        <w:rPr>
          <w:rFonts w:ascii="Times New Roman" w:hAnsi="Times New Roman"/>
          <w:b/>
          <w:bCs/>
          <w:i/>
          <w:iCs/>
          <w:color w:val="000000"/>
          <w:lang w:val="nl-NL"/>
        </w:rPr>
      </w:pPr>
      <w:r>
        <w:rPr>
          <w:rFonts w:ascii="Times New Roman" w:hAnsi="Times New Roman"/>
          <w:b/>
          <w:bCs/>
          <w:iCs/>
          <w:color w:val="000000"/>
          <w:lang w:val="nl-NL"/>
        </w:rPr>
        <w:t>THỰC HIỆN HOẠT ĐỘNG DỊCH VỤ UỶ  THÁC NĂM  2019</w:t>
      </w:r>
      <w:r>
        <w:rPr>
          <w:rFonts w:ascii="Times New Roman" w:hAnsi="Times New Roman"/>
          <w:b/>
          <w:bCs/>
          <w:i/>
          <w:iCs/>
          <w:color w:val="000000"/>
          <w:lang w:val="nl-NL"/>
        </w:rPr>
        <w:t>.</w:t>
      </w:r>
    </w:p>
    <w:p w:rsidR="00C54F51" w:rsidRDefault="00C54F51" w:rsidP="00C3028B">
      <w:pPr>
        <w:tabs>
          <w:tab w:val="center" w:pos="1260"/>
          <w:tab w:val="center" w:pos="6540"/>
          <w:tab w:val="right" w:pos="9265"/>
        </w:tabs>
        <w:ind w:left="288" w:right="-300" w:firstLine="576"/>
        <w:jc w:val="both"/>
        <w:rPr>
          <w:rFonts w:ascii="Times New Roman" w:hAnsi="Times New Roman"/>
          <w:b/>
          <w:bCs/>
          <w:i/>
          <w:iCs/>
          <w:color w:val="000000"/>
          <w:lang w:val="nl-NL"/>
        </w:rPr>
      </w:pPr>
      <w:r>
        <w:rPr>
          <w:noProof/>
          <w:lang w:val="vi-VN" w:eastAsia="vi-V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75.15pt;margin-top:3.1pt;width:140.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4NJg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"/>
        </w:pic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szCs w:val="28"/>
          <w:lang w:val="nl-NL"/>
        </w:rPr>
        <w:t>Căn cứ vào chương trình hoạt động và nội dung ký kết thi đua của Đoàn Thanh niên  huyện năm 2019.</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Căn cứ vào văn bản liên tịch số:188/VBLT</w:t>
      </w:r>
      <w:r>
        <w:rPr>
          <w:rFonts w:ascii="Times New Roman" w:hAnsi="Times New Roman"/>
          <w:color w:val="000000"/>
          <w:lang w:val="nl-NL"/>
        </w:rPr>
        <w:tab/>
        <w:t xml:space="preserve"> ngày15/12/2014 giữa Ngân hàng CSXH huyện với các đoàn thể  về việc thực hiện uỷ thác cho vay đối với hộ nghèo và các đối tượng chính sách khác. Ban Thường vụ Huyện Đoàn xây dựng kế họach kiểm tra, giám sát, thực hiện nguồn vốn  uỷ thác từ ngân hàng CSXH  huyện năm 2019 như sau : </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b/>
          <w:color w:val="000000"/>
          <w:u w:val="single"/>
          <w:lang w:val="nl-NL"/>
        </w:rPr>
        <w:t>I.Mục đích</w:t>
      </w:r>
      <w:r>
        <w:rPr>
          <w:rFonts w:ascii="Times New Roman" w:hAnsi="Times New Roman"/>
          <w:color w:val="000000"/>
          <w:lang w:val="nl-NL"/>
        </w:rPr>
        <w:t xml:space="preserve"> :</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 xml:space="preserve">Nhằm  nâng cao chất lượng hoạt động ủy thác giữa Đoàn Thanh niên và Ngân hàng CSXH huyện thông qua công tác kiểm tra, giám sát việc quản lý, thực hiện các nguồn vốn  từ tổ vay vốn đến cơ sở  một cách  đồng bộ và chặt chẽ hơn. </w:t>
      </w:r>
    </w:p>
    <w:p w:rsidR="00C54F51" w:rsidRDefault="00C54F51" w:rsidP="00C3028B">
      <w:pPr>
        <w:pStyle w:val="BodyTextIndent"/>
        <w:spacing w:before="120" w:after="120"/>
        <w:ind w:left="0" w:firstLine="567"/>
        <w:jc w:val="both"/>
        <w:rPr>
          <w:rFonts w:ascii="Times New Roman" w:hAnsi="Times New Roman"/>
          <w:lang w:val="nl-NL"/>
        </w:rPr>
      </w:pPr>
      <w:r>
        <w:rPr>
          <w:rFonts w:ascii="Times New Roman" w:hAnsi="Times New Roman"/>
          <w:lang w:val="nl-NL"/>
        </w:rPr>
        <w:t>Trong quá trình kiểm tra sẽ giúp cho BCH Đoàn cơ sở phát hiện những trường hợp sai phạm như : Việc tiến hành bình xét đối tượng vay không đúng dự án ; sử dụng vốn không đúng mục đích; tình trạng vay ké; Thu vốn lãi không theo quy định, nắm bắt tình hình các thành viên sử dụng nguồn vốn và những khó khăn, vướng mắc để kịp thời chấn chỉnh và kiến nghị lên hội cấp trên phối hợp với ngân hàng chính sách XH  huyện có những biện pháp giải quyết kịp thời đạt hiệu quả .</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b/>
          <w:color w:val="000000"/>
          <w:u w:val="single"/>
          <w:lang w:val="nl-NL"/>
        </w:rPr>
        <w:t>II .Nội Dung kiểm tra</w:t>
      </w:r>
      <w:r>
        <w:rPr>
          <w:rFonts w:ascii="Times New Roman" w:hAnsi="Times New Roman"/>
          <w:color w:val="000000"/>
          <w:lang w:val="nl-NL"/>
        </w:rPr>
        <w:t xml:space="preserve"> :</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 xml:space="preserve">- Việc triển khai thực hiện các văn bản của Ngân hàng CSXH về các chính sách cho vay hộ nghèo và các chính sách ưu đãi khác đến thành viên vay vốn; quần chúng nhân dân. </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-Việc triển khai các văn bản của hội cấp trên về  nguồn ủy thác, hướng dẫn, giúp đỡ các tổ trưởng, các thành viên vay vốn , quản lý nguồn vốn đạt hiệu quả.</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 Kiểm tra các sổ ghi chép, cập nhật tình hình vay vốn của các thành viên.</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 Kiểm tra việc bình xét các đối tượng vay có đảm bảo công khai, đúng đối tượng, đúng nguồn theo dự án đã được phê duyệt .</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 Kiểm tra sổ theo dõi thu nộp gốc, lãi, tiết kiệm của các thành viên thông qua các tổ trưởng theo bảng sao kê của NHCSXH huyện. Công tác thu hồi và xử lý nợ quá hạn</w:t>
      </w:r>
      <w:r>
        <w:rPr>
          <w:rFonts w:ascii="Times New Roman" w:hAnsi="Times New Roman"/>
          <w:color w:val="000000"/>
          <w:lang w:val="nl-NL"/>
        </w:rPr>
        <w:tab/>
        <w:t xml:space="preserve">- Việc tuyên truyền và huy động tiết kiệm của BCH Đoàn, tổ trưởng và các thành viên vay vốn.Vận động nhân dân gửi tiền tiết kiệm qua hệ thống NHCSXH huyện để tăng thêm nguồn vốn cho vay hộ nghèo, hộ cận nghèo . </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 Kiểm tra việc quản lý, củng cố nâng cao chất lượng hoạt động tổ tiết kiệm, tham gia giao ban với NHCSXH huyện hàng tháng tại điểm giao dịch xã.</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 Kiểm tra sổ theo dõi thu- chi phí uỷ thác của các xã .TT theo quy chế đề ra (có chứng từ thu chi theo nguyên tắc tài chính kế toán ).</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b/>
          <w:color w:val="000000"/>
          <w:u w:val="single"/>
          <w:lang w:val="nl-NL"/>
        </w:rPr>
        <w:t>III. Đối tượng và phương pháp kiểm tra</w:t>
      </w:r>
      <w:r>
        <w:rPr>
          <w:rFonts w:ascii="Times New Roman" w:hAnsi="Times New Roman"/>
          <w:color w:val="000000"/>
          <w:lang w:val="nl-NL"/>
        </w:rPr>
        <w:t>.</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b/>
          <w:color w:val="000000"/>
          <w:u w:val="single"/>
          <w:lang w:val="nl-NL"/>
        </w:rPr>
        <w:t>1. Đối tượng kiểm tra</w:t>
      </w:r>
      <w:r>
        <w:rPr>
          <w:rFonts w:ascii="Times New Roman" w:hAnsi="Times New Roman"/>
          <w:color w:val="000000"/>
          <w:lang w:val="nl-NL"/>
        </w:rPr>
        <w:t>:</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BCH Đoàn các xã - thị trấn, tổ trưởng tổ TK&amp;VV và thành viên vay vốn NHCSXH do Đoàn Thanh niên quản lý .</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b/>
          <w:color w:val="000000"/>
          <w:u w:val="single"/>
          <w:lang w:val="nl-NL"/>
        </w:rPr>
        <w:t>2. Phương pháp kiểm tra</w:t>
      </w:r>
      <w:r>
        <w:rPr>
          <w:rFonts w:ascii="Times New Roman" w:hAnsi="Times New Roman"/>
          <w:color w:val="000000"/>
          <w:lang w:val="nl-NL"/>
        </w:rPr>
        <w:t>:</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 BCH Đoàn các xã, TT: Xây dựng kế hoạch, tổ chức kiểm tra, giám sát việc ghi chép sổ sách của các tổ vay vốn (theo mẫu), nắm bắt tình hình sử dụng nguồn vốn của các thành viên, hiệu quả sử dụng vốn vay.</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Có Biên bản kiểm tra và báo cáo vướng mắc về Huyện Đoàn và  NHCSXH huyện  sau mỗi đợt kiểm tra).</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 Huyện Đoàn : Kiểm tra sổ sách theo dõi nguồn vốn uỷ thác của các xã, TT và chọn 50% tổ vay vốn để kiểm tra, thăm 5 hộ /tổ.</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 xml:space="preserve">- Kiểm tra đột xuất theo yêu cầu của ban đại diện Ngân hàng CSXH huyện - NHCSXH tỉnh và Tỉnh Đoàn. Kiểm tra những trường hợp có dấu hiệu xâm tiêu, vay ké, chiến dụng vốn. </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b/>
          <w:color w:val="000000"/>
          <w:u w:val="single"/>
          <w:lang w:val="nl-NL"/>
        </w:rPr>
        <w:t>3. Thời gian , địa điểm</w:t>
      </w:r>
      <w:r>
        <w:rPr>
          <w:rFonts w:ascii="Times New Roman" w:hAnsi="Times New Roman"/>
          <w:color w:val="000000"/>
          <w:lang w:val="nl-NL"/>
        </w:rPr>
        <w:t>:</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 Đối với cấp xã: Thường xuyên  theo dõi, đôn đốc các tổ, nhóm và thành viên  vay vốn. Cập nhật số liệu chính xác từng tháng, quý, 6 tháng, năm. Tham gia giao ban với Ngân hàng CSXH huyện  trong ngày giao dịch tại điểm giao dịch của xã để cùng nắm bắt thông tin tháo gỡ những vướng mắc của tổ TK&amp; VV.</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 xml:space="preserve">* Huyện Đoàn Kiểm tra các xã ,TT: </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lang w:val="nl-NL"/>
        </w:rPr>
        <w:t xml:space="preserve">- Tháng 4/2019 kiểm tra  3 xã : Phước Sơn - Đoàn kết -Thống Nhất   </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lang w:val="nl-NL"/>
        </w:rPr>
        <w:t>- Tháng 5/ 2019 kiểm tra 3 xã: Minh Hưng - Đăk Nhau- Đường 10</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lang w:val="nl-NL"/>
        </w:rPr>
        <w:t xml:space="preserve">- Tháng 6/2019 kiểm tra 3 xã : Bom Bo – Nghĩa Trung– Nghĩa Bình                                              </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lang w:val="nl-NL"/>
        </w:rPr>
        <w:t>-Tháng 8/2019 kiểm tra 3 xã : Phú Sơn – Thọ Sơn - Bình minh</w:t>
      </w:r>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lang w:val="nl-NL"/>
        </w:rPr>
        <w:t>-Tháng 9/2019 kiểm tra 4 xã : Đồng Nai - Đức Phong - Đăng Hà - Đức Liễu.</w:t>
      </w:r>
    </w:p>
    <w:p w:rsidR="00C54F51" w:rsidRDefault="00C54F51" w:rsidP="00C3028B">
      <w:pPr>
        <w:tabs>
          <w:tab w:val="center" w:pos="1260"/>
          <w:tab w:val="center" w:pos="6540"/>
          <w:tab w:val="right" w:pos="9265"/>
        </w:tabs>
        <w:spacing w:before="120" w:after="120"/>
        <w:ind w:firstLine="567"/>
        <w:jc w:val="both"/>
        <w:rPr>
          <w:rFonts w:ascii="Times New Roman" w:hAnsi="Times New Roman"/>
          <w:i/>
          <w:color w:val="000000"/>
          <w:lang w:val="nl-NL"/>
        </w:rPr>
      </w:pPr>
      <w:r>
        <w:rPr>
          <w:rFonts w:ascii="Times New Roman" w:hAnsi="Times New Roman"/>
          <w:color w:val="000000"/>
          <w:lang w:val="nl-NL"/>
        </w:rPr>
        <w:tab/>
      </w:r>
      <w:r>
        <w:rPr>
          <w:rFonts w:ascii="Times New Roman" w:hAnsi="Times New Roman"/>
          <w:i/>
          <w:color w:val="000000"/>
          <w:lang w:val="nl-NL"/>
        </w:rPr>
        <w:t xml:space="preserve">      ( Thời gian kiểm tra sẽ có lịch thông báo ngày cụ thể sau, hoặc sẽ điện thoại cho cơ sở trước 2 ngày làm việc)</w:t>
      </w:r>
      <w:bookmarkStart w:id="0" w:name="_GoBack"/>
      <w:bookmarkEnd w:id="0"/>
    </w:p>
    <w:p w:rsidR="00C54F51" w:rsidRDefault="00C54F51" w:rsidP="00C3028B">
      <w:pPr>
        <w:tabs>
          <w:tab w:val="center" w:pos="1260"/>
          <w:tab w:val="center" w:pos="6540"/>
          <w:tab w:val="right" w:pos="9265"/>
        </w:tabs>
        <w:spacing w:before="120" w:after="120"/>
        <w:ind w:firstLine="567"/>
        <w:jc w:val="both"/>
        <w:rPr>
          <w:rFonts w:ascii="Times New Roman" w:hAnsi="Times New Roman"/>
          <w:color w:val="000000"/>
          <w:lang w:val="nl-NL"/>
        </w:rPr>
      </w:pPr>
      <w:r>
        <w:rPr>
          <w:rFonts w:ascii="Times New Roman" w:hAnsi="Times New Roman"/>
          <w:color w:val="000000"/>
          <w:lang w:val="nl-NL"/>
        </w:rPr>
        <w:t>Trên đây là kế hoạch kiểm tra, giám sát về quản lý sử dụng nguồn vốn uỷ thác năm 2019 của Huyện Đoàn Bù Đăng. Đề nghị BCH Đoàn các xã, thị trấn  căn cứ vào kế hoạch này,  xây dựng kế hoạch kiểm tra theo dõi, giám sát cập nhật sổ sách hàng tháng, quý hoạt động của tổ, thành viên vay vốn và thu -chi phí uỷ thác theo đúng quy định./.</w:t>
      </w:r>
    </w:p>
    <w:p w:rsidR="00C54F51" w:rsidRDefault="00C54F51" w:rsidP="00C3028B">
      <w:pPr>
        <w:tabs>
          <w:tab w:val="center" w:pos="1260"/>
          <w:tab w:val="center" w:pos="6540"/>
          <w:tab w:val="right" w:pos="9265"/>
        </w:tabs>
        <w:ind w:firstLine="567"/>
        <w:jc w:val="both"/>
        <w:rPr>
          <w:rFonts w:ascii="Times New Roman" w:hAnsi="Times New Roman"/>
          <w:color w:val="000000"/>
          <w:lang w:val="nl-NL"/>
        </w:rPr>
      </w:pPr>
    </w:p>
    <w:tbl>
      <w:tblPr>
        <w:tblW w:w="0" w:type="auto"/>
        <w:tblLook w:val="00A0"/>
      </w:tblPr>
      <w:tblGrid>
        <w:gridCol w:w="4769"/>
        <w:gridCol w:w="4807"/>
      </w:tblGrid>
      <w:tr w:rsidR="00C54F51" w:rsidTr="00C3028B">
        <w:tc>
          <w:tcPr>
            <w:tcW w:w="5183" w:type="dxa"/>
          </w:tcPr>
          <w:p w:rsidR="00C54F51" w:rsidRDefault="00C54F51">
            <w:pPr>
              <w:jc w:val="both"/>
              <w:rPr>
                <w:rFonts w:ascii="Times New Roman" w:hAnsi="Times New Roman"/>
                <w:b/>
                <w:color w:val="000000"/>
                <w:sz w:val="26"/>
                <w:szCs w:val="26"/>
                <w:lang w:val="nl-NL"/>
              </w:rPr>
            </w:pPr>
            <w:r>
              <w:rPr>
                <w:noProof/>
                <w:lang w:val="vi-VN" w:eastAsia="vi-V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7" type="#_x0000_t88" style="position:absolute;left:0;text-align:left;margin-left:109.55pt;margin-top:11.4pt;width:3.6pt;height:31.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" adj="207"/>
              </w:pict>
            </w:r>
            <w:r>
              <w:rPr>
                <w:rFonts w:ascii="Times New Roman" w:hAnsi="Times New Roman"/>
                <w:b/>
                <w:color w:val="000000"/>
                <w:sz w:val="26"/>
                <w:szCs w:val="26"/>
                <w:lang w:val="nl-NL"/>
              </w:rPr>
              <w:t>Nơi nhận:</w:t>
            </w:r>
          </w:p>
          <w:p w:rsidR="00C54F51" w:rsidRPr="009872FA" w:rsidRDefault="00C54F51">
            <w:pPr>
              <w:jc w:val="both"/>
              <w:rPr>
                <w:rFonts w:ascii="Times New Roman" w:hAnsi="Times New Roman"/>
                <w:color w:val="000000"/>
                <w:sz w:val="24"/>
                <w:lang w:val="nl-NL"/>
              </w:rPr>
            </w:pPr>
            <w:r>
              <w:rPr>
                <w:noProof/>
                <w:lang w:val="vi-VN" w:eastAsia="vi-VN"/>
              </w:rPr>
              <w:pict>
                <v:rect id="Rectangle 3" o:spid="_x0000_s1028" style="position:absolute;left:0;text-align:left;margin-left:113.7pt;margin-top:.05pt;width:55.7pt;height:23.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" strokecolor="white" strokeweight=".25pt">
                  <v:textbox>
                    <w:txbxContent>
                      <w:p w:rsidR="00C54F51" w:rsidRPr="009872FA" w:rsidRDefault="00C54F51" w:rsidP="009872FA">
                        <w:pPr>
                          <w:jc w:val="center"/>
                          <w:rPr>
                            <w:rFonts w:ascii="Times New Roman" w:hAnsi="Times New Roman"/>
                            <w:sz w:val="20"/>
                            <w:szCs w:val="20"/>
                          </w:rPr>
                        </w:pPr>
                        <w:r w:rsidRPr="009872FA">
                          <w:rPr>
                            <w:rFonts w:ascii="Times New Roman" w:hAnsi="Times New Roman"/>
                            <w:sz w:val="20"/>
                            <w:szCs w:val="20"/>
                          </w:rPr>
                          <w:t>Báo cáo</w:t>
                        </w:r>
                      </w:p>
                    </w:txbxContent>
                  </v:textbox>
                </v:rect>
              </w:pict>
            </w:r>
            <w:r w:rsidRPr="009872FA">
              <w:rPr>
                <w:rFonts w:ascii="Times New Roman" w:hAnsi="Times New Roman"/>
                <w:color w:val="000000"/>
                <w:sz w:val="24"/>
                <w:lang w:val="nl-NL"/>
              </w:rPr>
              <w:t>- Tỉnh Đoàn;</w:t>
            </w:r>
          </w:p>
          <w:p w:rsidR="00C54F51" w:rsidRPr="009872FA" w:rsidRDefault="00C54F51">
            <w:pPr>
              <w:jc w:val="both"/>
              <w:rPr>
                <w:rFonts w:ascii="Times New Roman" w:hAnsi="Times New Roman"/>
                <w:color w:val="000000"/>
                <w:sz w:val="24"/>
                <w:lang w:val="nl-NL"/>
              </w:rPr>
            </w:pPr>
            <w:r w:rsidRPr="009872FA">
              <w:rPr>
                <w:rFonts w:ascii="Times New Roman" w:hAnsi="Times New Roman"/>
                <w:color w:val="000000"/>
                <w:sz w:val="24"/>
                <w:lang w:val="nl-NL"/>
              </w:rPr>
              <w:t>- NHCS-XH huyện;</w:t>
            </w:r>
          </w:p>
          <w:p w:rsidR="00C54F51" w:rsidRDefault="00C54F51">
            <w:pPr>
              <w:jc w:val="both"/>
              <w:rPr>
                <w:rFonts w:ascii="Times New Roman" w:hAnsi="Times New Roman"/>
                <w:color w:val="000000"/>
                <w:sz w:val="24"/>
                <w:lang w:val="nl-NL"/>
              </w:rPr>
            </w:pPr>
            <w:r>
              <w:rPr>
                <w:rFonts w:ascii="Times New Roman" w:hAnsi="Times New Roman"/>
                <w:color w:val="000000"/>
                <w:sz w:val="24"/>
                <w:lang w:val="nl-NL"/>
              </w:rPr>
              <w:t>- BCH Đoàn các xã, thị trấn;</w:t>
            </w:r>
          </w:p>
          <w:p w:rsidR="00C54F51" w:rsidRDefault="00C54F51">
            <w:pPr>
              <w:jc w:val="both"/>
              <w:rPr>
                <w:rFonts w:ascii="Times New Roman" w:hAnsi="Times New Roman"/>
                <w:b/>
                <w:color w:val="000000"/>
                <w:sz w:val="24"/>
                <w:lang w:val="nl-NL"/>
              </w:rPr>
            </w:pPr>
            <w:r>
              <w:rPr>
                <w:rFonts w:ascii="Times New Roman" w:hAnsi="Times New Roman"/>
                <w:color w:val="000000"/>
                <w:sz w:val="24"/>
                <w:lang w:val="nl-NL"/>
              </w:rPr>
              <w:t>- Lưu VT.</w:t>
            </w:r>
          </w:p>
        </w:tc>
        <w:tc>
          <w:tcPr>
            <w:tcW w:w="5184" w:type="dxa"/>
          </w:tcPr>
          <w:p w:rsidR="00C54F51" w:rsidRDefault="00C54F51">
            <w:pPr>
              <w:jc w:val="center"/>
              <w:rPr>
                <w:rFonts w:ascii="Times New Roman" w:hAnsi="Times New Roman"/>
                <w:b/>
                <w:color w:val="000000"/>
                <w:lang w:val="nl-NL"/>
              </w:rPr>
            </w:pPr>
            <w:r>
              <w:rPr>
                <w:rFonts w:ascii="Times New Roman" w:hAnsi="Times New Roman"/>
                <w:b/>
                <w:color w:val="000000"/>
                <w:lang w:val="nl-NL"/>
              </w:rPr>
              <w:t>TM.BTV HUYỆN ĐOÀN BÙ ĐĂNG</w:t>
            </w:r>
          </w:p>
          <w:p w:rsidR="00C54F51" w:rsidRDefault="00C54F51">
            <w:pPr>
              <w:jc w:val="center"/>
              <w:rPr>
                <w:rFonts w:ascii="Times New Roman" w:hAnsi="Times New Roman"/>
                <w:color w:val="000000"/>
                <w:lang w:val="nl-NL"/>
              </w:rPr>
            </w:pPr>
            <w:r>
              <w:rPr>
                <w:rFonts w:ascii="Times New Roman" w:hAnsi="Times New Roman"/>
                <w:color w:val="000000"/>
                <w:lang w:val="nl-NL"/>
              </w:rPr>
              <w:t>BÍ THƯ</w:t>
            </w:r>
          </w:p>
        </w:tc>
      </w:tr>
    </w:tbl>
    <w:p w:rsidR="00C54F51" w:rsidRDefault="00C54F51" w:rsidP="00C3028B">
      <w:pPr>
        <w:jc w:val="both"/>
        <w:rPr>
          <w:rFonts w:ascii="Times New Roman" w:hAnsi="Times New Roman"/>
          <w:color w:val="000000"/>
          <w:lang w:val="nl-NL"/>
        </w:rPr>
      </w:pPr>
    </w:p>
    <w:p w:rsidR="00C54F51" w:rsidRDefault="00C54F51" w:rsidP="00C3028B">
      <w:pPr>
        <w:rPr>
          <w:rFonts w:ascii="Times New Roman" w:hAnsi="Times New Roman"/>
          <w:lang w:val="nl-NL"/>
        </w:rPr>
      </w:pPr>
    </w:p>
    <w:p w:rsidR="00C54F51" w:rsidRDefault="00C54F51" w:rsidP="00C3028B">
      <w:pPr>
        <w:rPr>
          <w:rFonts w:ascii="Times New Roman" w:hAnsi="Times New Roman"/>
          <w:lang w:val="nl-NL"/>
        </w:rPr>
      </w:pPr>
    </w:p>
    <w:p w:rsidR="00C54F51" w:rsidRDefault="00C54F51"/>
    <w:sectPr w:rsidR="00C54F51" w:rsidSect="006C7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7A4"/>
    <w:rsid w:val="000223D5"/>
    <w:rsid w:val="00160FBC"/>
    <w:rsid w:val="001A6D42"/>
    <w:rsid w:val="00635800"/>
    <w:rsid w:val="0067637E"/>
    <w:rsid w:val="006C7205"/>
    <w:rsid w:val="00750AB8"/>
    <w:rsid w:val="008D5F8B"/>
    <w:rsid w:val="00983BC7"/>
    <w:rsid w:val="009872FA"/>
    <w:rsid w:val="00AB5CDE"/>
    <w:rsid w:val="00B82E15"/>
    <w:rsid w:val="00C0548D"/>
    <w:rsid w:val="00C3028B"/>
    <w:rsid w:val="00C54F51"/>
    <w:rsid w:val="00CC3B81"/>
    <w:rsid w:val="00CC67A4"/>
    <w:rsid w:val="00CF4E51"/>
    <w:rsid w:val="00DE0686"/>
    <w:rsid w:val="00F52501"/>
    <w:rsid w:val="00F819F3"/>
    <w:rsid w:val="00FD2258"/>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8B"/>
    <w:rPr>
      <w:rFonts w:ascii="VNI-Times" w:eastAsia="Times New Roman" w:hAnsi="VNI-Times"/>
      <w:sz w:val="28"/>
      <w:szCs w:val="24"/>
      <w:lang w:val="en-US" w:eastAsia="en-US"/>
    </w:rPr>
  </w:style>
  <w:style w:type="paragraph" w:styleId="Heading1">
    <w:name w:val="heading 1"/>
    <w:basedOn w:val="Normal"/>
    <w:next w:val="Normal"/>
    <w:link w:val="Heading1Char"/>
    <w:uiPriority w:val="99"/>
    <w:qFormat/>
    <w:rsid w:val="00C3028B"/>
    <w:pPr>
      <w:keepNext/>
      <w:ind w:left="4320" w:firstLine="72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28B"/>
    <w:rPr>
      <w:rFonts w:ascii="VNI-Times" w:hAnsi="VNI-Times" w:cs="Times New Roman"/>
      <w:b/>
      <w:bCs/>
      <w:sz w:val="24"/>
      <w:szCs w:val="24"/>
    </w:rPr>
  </w:style>
  <w:style w:type="paragraph" w:styleId="BodyTextIndent">
    <w:name w:val="Body Text Indent"/>
    <w:basedOn w:val="Normal"/>
    <w:link w:val="BodyTextIndentChar"/>
    <w:uiPriority w:val="99"/>
    <w:semiHidden/>
    <w:rsid w:val="00C3028B"/>
    <w:pPr>
      <w:tabs>
        <w:tab w:val="center" w:pos="1260"/>
        <w:tab w:val="center" w:pos="6540"/>
        <w:tab w:val="right" w:pos="9265"/>
      </w:tabs>
      <w:ind w:left="-327" w:firstLine="576"/>
    </w:pPr>
    <w:rPr>
      <w:color w:val="000000"/>
    </w:rPr>
  </w:style>
  <w:style w:type="character" w:customStyle="1" w:styleId="BodyTextIndentChar">
    <w:name w:val="Body Text Indent Char"/>
    <w:basedOn w:val="DefaultParagraphFont"/>
    <w:link w:val="BodyTextIndent"/>
    <w:uiPriority w:val="99"/>
    <w:semiHidden/>
    <w:locked/>
    <w:rsid w:val="00C3028B"/>
    <w:rPr>
      <w:rFonts w:ascii="VNI-Times" w:hAnsi="VNI-Times" w:cs="Times New Roman"/>
      <w:color w:val="000000"/>
      <w:sz w:val="24"/>
      <w:szCs w:val="24"/>
    </w:rPr>
  </w:style>
  <w:style w:type="table" w:styleId="TableGrid">
    <w:name w:val="Table Grid"/>
    <w:basedOn w:val="TableNormal"/>
    <w:uiPriority w:val="99"/>
    <w:rsid w:val="00C302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1726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694</Words>
  <Characters>3959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BÌNH PHƯỚC</dc:title>
  <dc:subject/>
  <dc:creator>ADMIN</dc:creator>
  <cp:keywords/>
  <dc:description/>
  <cp:lastModifiedBy>Administrator</cp:lastModifiedBy>
  <cp:revision>2</cp:revision>
  <dcterms:created xsi:type="dcterms:W3CDTF">2019-04-26T07:45:00Z</dcterms:created>
  <dcterms:modified xsi:type="dcterms:W3CDTF">2019-04-26T07:45:00Z</dcterms:modified>
</cp:coreProperties>
</file>